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A83B8" w14:textId="19F548A6" w:rsidR="004750A7" w:rsidRDefault="12187F18" w:rsidP="750CB926">
      <w:pPr>
        <w:jc w:val="center"/>
      </w:pPr>
      <w:r>
        <w:rPr>
          <w:noProof/>
        </w:rPr>
        <w:drawing>
          <wp:inline distT="0" distB="0" distL="0" distR="0" wp14:anchorId="13B077F0" wp14:editId="6BEFB803">
            <wp:extent cx="3352800" cy="1123950"/>
            <wp:effectExtent l="0" t="0" r="0" b="0"/>
            <wp:docPr id="460196901" name="drawing" title="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96901" name="Picture 460196901"/>
                    <pic:cNvPicPr/>
                  </pic:nvPicPr>
                  <pic:blipFill>
                    <a:blip r:embed="rId8">
                      <a:extLst>
                        <a:ext uri="{28A0092B-C50C-407E-A947-70E740481C1C}">
                          <a14:useLocalDpi xmlns:a14="http://schemas.microsoft.com/office/drawing/2010/main"/>
                        </a:ext>
                      </a:extLst>
                    </a:blip>
                    <a:stretch>
                      <a:fillRect/>
                    </a:stretch>
                  </pic:blipFill>
                  <pic:spPr>
                    <a:xfrm>
                      <a:off x="0" y="0"/>
                      <a:ext cx="3352800" cy="1123950"/>
                    </a:xfrm>
                    <a:prstGeom prst="rect">
                      <a:avLst/>
                    </a:prstGeom>
                  </pic:spPr>
                </pic:pic>
              </a:graphicData>
            </a:graphic>
          </wp:inline>
        </w:drawing>
      </w:r>
    </w:p>
    <w:p w14:paraId="0884A28B" w14:textId="71934838" w:rsidR="750CB926" w:rsidRDefault="750CB926"/>
    <w:p w14:paraId="569E1AB3" w14:textId="4827257A" w:rsidR="750CB926" w:rsidRDefault="750CB926"/>
    <w:p w14:paraId="2D2C8695" w14:textId="7CB7D0E2" w:rsidR="750CB926" w:rsidRDefault="750CB926"/>
    <w:p w14:paraId="1DDA1D68" w14:textId="77777777" w:rsidR="005A4C35" w:rsidRDefault="005A4C35" w:rsidP="005A4C35">
      <w:pPr>
        <w:pStyle w:val="1bodycopy10pt"/>
      </w:pPr>
    </w:p>
    <w:p w14:paraId="1B7D8927" w14:textId="74595CE6" w:rsidR="005A4C35" w:rsidRDefault="61799247" w:rsidP="750CB926">
      <w:pPr>
        <w:spacing w:line="257" w:lineRule="auto"/>
        <w:jc w:val="center"/>
      </w:pPr>
      <w:r w:rsidRPr="750CB926">
        <w:rPr>
          <w:rFonts w:ascii="Poppins SemiBold" w:eastAsia="Poppins SemiBold" w:hAnsi="Poppins SemiBold" w:cs="Poppins SemiBold"/>
          <w:color w:val="000000" w:themeColor="text1"/>
          <w:sz w:val="56"/>
          <w:szCs w:val="56"/>
        </w:rPr>
        <w:t>School Uniform Policy</w:t>
      </w:r>
    </w:p>
    <w:p w14:paraId="2970B2BF" w14:textId="07355BA9" w:rsidR="005A4C35" w:rsidRDefault="005A4C35" w:rsidP="750CB926">
      <w:pPr>
        <w:jc w:val="center"/>
        <w:rPr>
          <w:rFonts w:ascii="Lato" w:eastAsia="Lato" w:hAnsi="Lato" w:cs="Lato"/>
          <w:color w:val="000000" w:themeColor="text1"/>
          <w:sz w:val="22"/>
          <w:szCs w:val="22"/>
          <w:highlight w:val="black"/>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000"/>
        <w:gridCol w:w="3000"/>
        <w:gridCol w:w="3000"/>
      </w:tblGrid>
      <w:tr w:rsidR="750CB926" w14:paraId="337BAD57" w14:textId="77777777" w:rsidTr="370599F6">
        <w:trPr>
          <w:trHeight w:val="300"/>
        </w:trPr>
        <w:tc>
          <w:tcPr>
            <w:tcW w:w="3000" w:type="dxa"/>
            <w:shd w:val="clear" w:color="auto" w:fill="C0844C"/>
            <w:tcMar>
              <w:left w:w="105" w:type="dxa"/>
              <w:right w:w="105" w:type="dxa"/>
            </w:tcMar>
          </w:tcPr>
          <w:p w14:paraId="609D1D7C" w14:textId="089EAAD8" w:rsidR="750CB926" w:rsidRDefault="750CB926" w:rsidP="750CB926">
            <w:pPr>
              <w:rPr>
                <w:rFonts w:ascii="Lato" w:eastAsia="Lato" w:hAnsi="Lato" w:cs="Lato"/>
                <w:color w:val="FFFFFF" w:themeColor="background1"/>
                <w:sz w:val="22"/>
                <w:szCs w:val="22"/>
              </w:rPr>
            </w:pPr>
            <w:r w:rsidRPr="750CB926">
              <w:rPr>
                <w:rFonts w:ascii="Lato" w:eastAsia="Lato" w:hAnsi="Lato" w:cs="Lato"/>
                <w:b/>
                <w:bCs/>
                <w:color w:val="FFFFFF" w:themeColor="background1"/>
                <w:sz w:val="22"/>
                <w:szCs w:val="22"/>
                <w:lang w:val="en-GB"/>
              </w:rPr>
              <w:t>Policy author / date:</w:t>
            </w:r>
          </w:p>
        </w:tc>
        <w:tc>
          <w:tcPr>
            <w:tcW w:w="3000" w:type="dxa"/>
            <w:tcMar>
              <w:left w:w="105" w:type="dxa"/>
              <w:right w:w="105" w:type="dxa"/>
            </w:tcMar>
          </w:tcPr>
          <w:p w14:paraId="7CD0AA93" w14:textId="540CEF98" w:rsidR="750CB926" w:rsidRDefault="750CB926" w:rsidP="750CB926">
            <w:pPr>
              <w:rPr>
                <w:rFonts w:ascii="Lato" w:eastAsia="Lato" w:hAnsi="Lato" w:cs="Lato"/>
                <w:sz w:val="22"/>
                <w:szCs w:val="22"/>
              </w:rPr>
            </w:pPr>
            <w:r w:rsidRPr="750CB926">
              <w:rPr>
                <w:rFonts w:ascii="Lato" w:eastAsia="Lato" w:hAnsi="Lato" w:cs="Lato"/>
                <w:sz w:val="22"/>
                <w:szCs w:val="22"/>
                <w:lang w:val="en-GB"/>
              </w:rPr>
              <w:t>Bryan Stewart</w:t>
            </w:r>
          </w:p>
        </w:tc>
        <w:tc>
          <w:tcPr>
            <w:tcW w:w="3000" w:type="dxa"/>
            <w:tcMar>
              <w:left w:w="105" w:type="dxa"/>
              <w:right w:w="105" w:type="dxa"/>
            </w:tcMar>
          </w:tcPr>
          <w:p w14:paraId="53CEEBEB" w14:textId="09046E9C" w:rsidR="750CB926" w:rsidRDefault="750CB926" w:rsidP="750CB926">
            <w:pPr>
              <w:rPr>
                <w:rFonts w:ascii="Lato" w:eastAsia="Lato" w:hAnsi="Lato" w:cs="Lato"/>
                <w:sz w:val="22"/>
                <w:szCs w:val="22"/>
              </w:rPr>
            </w:pPr>
            <w:r w:rsidRPr="750CB926">
              <w:rPr>
                <w:rFonts w:ascii="Lato" w:eastAsia="Lato" w:hAnsi="Lato" w:cs="Lato"/>
                <w:sz w:val="22"/>
                <w:szCs w:val="22"/>
                <w:lang w:val="en-GB"/>
              </w:rPr>
              <w:t>Deputy CEO</w:t>
            </w:r>
          </w:p>
        </w:tc>
      </w:tr>
      <w:tr w:rsidR="750CB926" w14:paraId="2FDF9507" w14:textId="77777777" w:rsidTr="370599F6">
        <w:trPr>
          <w:trHeight w:val="300"/>
        </w:trPr>
        <w:tc>
          <w:tcPr>
            <w:tcW w:w="3000" w:type="dxa"/>
            <w:shd w:val="clear" w:color="auto" w:fill="C0844C"/>
            <w:tcMar>
              <w:left w:w="105" w:type="dxa"/>
              <w:right w:w="105" w:type="dxa"/>
            </w:tcMar>
          </w:tcPr>
          <w:p w14:paraId="52044567" w14:textId="084AEEC0" w:rsidR="750CB926" w:rsidRDefault="750CB926" w:rsidP="750CB926">
            <w:pPr>
              <w:rPr>
                <w:rFonts w:ascii="Lato" w:eastAsia="Lato" w:hAnsi="Lato" w:cs="Lato"/>
                <w:color w:val="FFFFFF" w:themeColor="background1"/>
                <w:sz w:val="22"/>
                <w:szCs w:val="22"/>
              </w:rPr>
            </w:pPr>
            <w:r w:rsidRPr="750CB926">
              <w:rPr>
                <w:rFonts w:ascii="Lato" w:eastAsia="Lato" w:hAnsi="Lato" w:cs="Lato"/>
                <w:b/>
                <w:bCs/>
                <w:color w:val="FFFFFF" w:themeColor="background1"/>
                <w:sz w:val="22"/>
                <w:szCs w:val="22"/>
                <w:lang w:val="en-GB"/>
              </w:rPr>
              <w:t>Last reviewed by / date:</w:t>
            </w:r>
          </w:p>
        </w:tc>
        <w:tc>
          <w:tcPr>
            <w:tcW w:w="3000" w:type="dxa"/>
            <w:tcMar>
              <w:left w:w="105" w:type="dxa"/>
              <w:right w:w="105" w:type="dxa"/>
            </w:tcMar>
          </w:tcPr>
          <w:p w14:paraId="563251BC" w14:textId="761094A6" w:rsidR="750CB926" w:rsidRDefault="6AC2382D" w:rsidP="370599F6">
            <w:pPr>
              <w:rPr>
                <w:rFonts w:ascii="Lato" w:eastAsia="Lato" w:hAnsi="Lato" w:cs="Lato"/>
                <w:sz w:val="22"/>
                <w:szCs w:val="22"/>
              </w:rPr>
            </w:pPr>
            <w:r w:rsidRPr="370599F6">
              <w:rPr>
                <w:rFonts w:ascii="Lato" w:eastAsia="Lato" w:hAnsi="Lato" w:cs="Lato"/>
                <w:sz w:val="22"/>
                <w:szCs w:val="22"/>
              </w:rPr>
              <w:t>New Policy</w:t>
            </w:r>
          </w:p>
        </w:tc>
        <w:tc>
          <w:tcPr>
            <w:tcW w:w="3000" w:type="dxa"/>
            <w:tcMar>
              <w:left w:w="105" w:type="dxa"/>
              <w:right w:w="105" w:type="dxa"/>
            </w:tcMar>
          </w:tcPr>
          <w:p w14:paraId="694E2E5D" w14:textId="193B0FF8" w:rsidR="750CB926" w:rsidRDefault="750CB926" w:rsidP="750CB926">
            <w:pPr>
              <w:rPr>
                <w:rFonts w:ascii="Lato" w:eastAsia="Lato" w:hAnsi="Lato" w:cs="Lato"/>
                <w:sz w:val="22"/>
                <w:szCs w:val="22"/>
              </w:rPr>
            </w:pPr>
          </w:p>
        </w:tc>
      </w:tr>
      <w:tr w:rsidR="750CB926" w14:paraId="745B2B10" w14:textId="77777777" w:rsidTr="370599F6">
        <w:trPr>
          <w:trHeight w:val="300"/>
        </w:trPr>
        <w:tc>
          <w:tcPr>
            <w:tcW w:w="3000" w:type="dxa"/>
            <w:shd w:val="clear" w:color="auto" w:fill="C0844C"/>
            <w:tcMar>
              <w:left w:w="105" w:type="dxa"/>
              <w:right w:w="105" w:type="dxa"/>
            </w:tcMar>
          </w:tcPr>
          <w:p w14:paraId="64AC0ECA" w14:textId="40A6AA76" w:rsidR="750CB926" w:rsidRDefault="750CB926" w:rsidP="750CB926">
            <w:pPr>
              <w:rPr>
                <w:rFonts w:ascii="Lato" w:eastAsia="Lato" w:hAnsi="Lato" w:cs="Lato"/>
                <w:color w:val="FFFFFF" w:themeColor="background1"/>
                <w:sz w:val="22"/>
                <w:szCs w:val="22"/>
              </w:rPr>
            </w:pPr>
            <w:r w:rsidRPr="750CB926">
              <w:rPr>
                <w:rFonts w:ascii="Lato" w:eastAsia="Lato" w:hAnsi="Lato" w:cs="Lato"/>
                <w:b/>
                <w:bCs/>
                <w:color w:val="FFFFFF" w:themeColor="background1"/>
                <w:sz w:val="22"/>
                <w:szCs w:val="22"/>
                <w:lang w:val="en-GB"/>
              </w:rPr>
              <w:t>Approved by / date:</w:t>
            </w:r>
          </w:p>
        </w:tc>
        <w:tc>
          <w:tcPr>
            <w:tcW w:w="3000" w:type="dxa"/>
            <w:tcMar>
              <w:left w:w="105" w:type="dxa"/>
              <w:right w:w="105" w:type="dxa"/>
            </w:tcMar>
          </w:tcPr>
          <w:p w14:paraId="7A0FAF8E" w14:textId="77777777" w:rsidR="004220F8" w:rsidRDefault="004220F8" w:rsidP="750CB926">
            <w:pPr>
              <w:rPr>
                <w:rFonts w:ascii="Lato" w:eastAsia="Lato" w:hAnsi="Lato" w:cs="Lato"/>
                <w:sz w:val="22"/>
                <w:szCs w:val="22"/>
              </w:rPr>
            </w:pPr>
            <w:r>
              <w:rPr>
                <w:rFonts w:ascii="Lato" w:eastAsia="Lato" w:hAnsi="Lato" w:cs="Lato"/>
                <w:sz w:val="22"/>
                <w:szCs w:val="22"/>
              </w:rPr>
              <w:t>Trustees</w:t>
            </w:r>
          </w:p>
          <w:p w14:paraId="19899456" w14:textId="3D1F6FC5" w:rsidR="004220F8" w:rsidRDefault="004220F8" w:rsidP="750CB926">
            <w:pPr>
              <w:rPr>
                <w:rFonts w:ascii="Lato" w:eastAsia="Lato" w:hAnsi="Lato" w:cs="Lato"/>
                <w:sz w:val="22"/>
                <w:szCs w:val="22"/>
              </w:rPr>
            </w:pPr>
            <w:r w:rsidRPr="004220F8">
              <w:rPr>
                <w:rFonts w:ascii="Lato" w:eastAsia="Lato" w:hAnsi="Lato" w:cs="Lato"/>
                <w:sz w:val="22"/>
                <w:szCs w:val="22"/>
              </w:rPr>
              <w:t>Curriculum and Standards Committee</w:t>
            </w:r>
          </w:p>
        </w:tc>
        <w:tc>
          <w:tcPr>
            <w:tcW w:w="3000" w:type="dxa"/>
            <w:tcMar>
              <w:left w:w="105" w:type="dxa"/>
              <w:right w:w="105" w:type="dxa"/>
            </w:tcMar>
          </w:tcPr>
          <w:p w14:paraId="096BA147" w14:textId="529BD4EC" w:rsidR="750CB926" w:rsidRDefault="008A0564" w:rsidP="750CB926">
            <w:pPr>
              <w:rPr>
                <w:rFonts w:ascii="Lato" w:eastAsia="Lato" w:hAnsi="Lato" w:cs="Lato"/>
                <w:sz w:val="22"/>
                <w:szCs w:val="22"/>
              </w:rPr>
            </w:pPr>
            <w:r>
              <w:rPr>
                <w:rFonts w:ascii="Lato" w:eastAsia="Lato" w:hAnsi="Lato" w:cs="Lato"/>
                <w:sz w:val="22"/>
                <w:szCs w:val="22"/>
              </w:rPr>
              <w:t>12 June 2026</w:t>
            </w:r>
          </w:p>
        </w:tc>
      </w:tr>
      <w:tr w:rsidR="750CB926" w14:paraId="4C2D2531" w14:textId="77777777" w:rsidTr="370599F6">
        <w:trPr>
          <w:trHeight w:val="300"/>
        </w:trPr>
        <w:tc>
          <w:tcPr>
            <w:tcW w:w="3000" w:type="dxa"/>
            <w:shd w:val="clear" w:color="auto" w:fill="C0844C"/>
            <w:tcMar>
              <w:left w:w="105" w:type="dxa"/>
              <w:right w:w="105" w:type="dxa"/>
            </w:tcMar>
          </w:tcPr>
          <w:p w14:paraId="0371527A" w14:textId="607E2CCA" w:rsidR="750CB926" w:rsidRDefault="750CB926" w:rsidP="750CB926">
            <w:pPr>
              <w:rPr>
                <w:rFonts w:ascii="Lato" w:eastAsia="Lato" w:hAnsi="Lato" w:cs="Lato"/>
                <w:color w:val="FFFFFF" w:themeColor="background1"/>
                <w:sz w:val="22"/>
                <w:szCs w:val="22"/>
              </w:rPr>
            </w:pPr>
            <w:r w:rsidRPr="750CB926">
              <w:rPr>
                <w:rFonts w:ascii="Lato" w:eastAsia="Lato" w:hAnsi="Lato" w:cs="Lato"/>
                <w:b/>
                <w:bCs/>
                <w:color w:val="FFFFFF" w:themeColor="background1"/>
                <w:sz w:val="22"/>
                <w:szCs w:val="22"/>
                <w:lang w:val="en-GB"/>
              </w:rPr>
              <w:t xml:space="preserve">Review period: </w:t>
            </w:r>
          </w:p>
        </w:tc>
        <w:tc>
          <w:tcPr>
            <w:tcW w:w="6000" w:type="dxa"/>
            <w:gridSpan w:val="2"/>
            <w:tcMar>
              <w:left w:w="105" w:type="dxa"/>
              <w:right w:w="105" w:type="dxa"/>
            </w:tcMar>
          </w:tcPr>
          <w:p w14:paraId="4933F479" w14:textId="08E92A87" w:rsidR="750CB926" w:rsidRDefault="008A0564" w:rsidP="750CB926">
            <w:pPr>
              <w:rPr>
                <w:rFonts w:ascii="Lato" w:eastAsia="Lato" w:hAnsi="Lato" w:cs="Lato"/>
                <w:sz w:val="22"/>
                <w:szCs w:val="22"/>
              </w:rPr>
            </w:pPr>
            <w:r>
              <w:rPr>
                <w:rFonts w:ascii="Lato" w:eastAsia="Lato" w:hAnsi="Lato" w:cs="Lato"/>
                <w:sz w:val="22"/>
                <w:szCs w:val="22"/>
              </w:rPr>
              <w:t>Biannually</w:t>
            </w:r>
          </w:p>
        </w:tc>
      </w:tr>
      <w:tr w:rsidR="750CB926" w14:paraId="0DC8E1E5" w14:textId="77777777" w:rsidTr="370599F6">
        <w:trPr>
          <w:trHeight w:val="300"/>
        </w:trPr>
        <w:tc>
          <w:tcPr>
            <w:tcW w:w="3000" w:type="dxa"/>
            <w:shd w:val="clear" w:color="auto" w:fill="C0844C"/>
            <w:tcMar>
              <w:left w:w="105" w:type="dxa"/>
              <w:right w:w="105" w:type="dxa"/>
            </w:tcMar>
          </w:tcPr>
          <w:p w14:paraId="02E6152D" w14:textId="4E2E5368" w:rsidR="750CB926" w:rsidRDefault="750CB926" w:rsidP="750CB926">
            <w:pPr>
              <w:rPr>
                <w:rFonts w:ascii="Lato" w:eastAsia="Lato" w:hAnsi="Lato" w:cs="Lato"/>
                <w:color w:val="FFFFFF" w:themeColor="background1"/>
                <w:sz w:val="22"/>
                <w:szCs w:val="22"/>
              </w:rPr>
            </w:pPr>
            <w:r w:rsidRPr="750CB926">
              <w:rPr>
                <w:rFonts w:ascii="Lato" w:eastAsia="Lato" w:hAnsi="Lato" w:cs="Lato"/>
                <w:b/>
                <w:bCs/>
                <w:color w:val="FFFFFF" w:themeColor="background1"/>
                <w:sz w:val="22"/>
                <w:szCs w:val="22"/>
                <w:lang w:val="en-GB"/>
              </w:rPr>
              <w:t>Next review due:</w:t>
            </w:r>
          </w:p>
        </w:tc>
        <w:tc>
          <w:tcPr>
            <w:tcW w:w="6000" w:type="dxa"/>
            <w:gridSpan w:val="2"/>
            <w:tcMar>
              <w:left w:w="105" w:type="dxa"/>
              <w:right w:w="105" w:type="dxa"/>
            </w:tcMar>
          </w:tcPr>
          <w:p w14:paraId="3B9F326B" w14:textId="58A9AE4D" w:rsidR="750CB926" w:rsidRDefault="008A0564" w:rsidP="750CB926">
            <w:pPr>
              <w:rPr>
                <w:rFonts w:ascii="Lato" w:eastAsia="Lato" w:hAnsi="Lato" w:cs="Lato"/>
                <w:sz w:val="22"/>
                <w:szCs w:val="22"/>
              </w:rPr>
            </w:pPr>
            <w:r>
              <w:rPr>
                <w:rFonts w:ascii="Lato" w:eastAsia="Lato" w:hAnsi="Lato" w:cs="Lato"/>
                <w:sz w:val="22"/>
                <w:szCs w:val="22"/>
              </w:rPr>
              <w:t>June 2028</w:t>
            </w:r>
          </w:p>
        </w:tc>
      </w:tr>
      <w:tr w:rsidR="750CB926" w14:paraId="71930AE0" w14:textId="77777777" w:rsidTr="370599F6">
        <w:trPr>
          <w:trHeight w:val="300"/>
        </w:trPr>
        <w:tc>
          <w:tcPr>
            <w:tcW w:w="3000" w:type="dxa"/>
            <w:shd w:val="clear" w:color="auto" w:fill="C0844C"/>
            <w:tcMar>
              <w:left w:w="105" w:type="dxa"/>
              <w:right w:w="105" w:type="dxa"/>
            </w:tcMar>
          </w:tcPr>
          <w:p w14:paraId="1BB004D5" w14:textId="1DD98225" w:rsidR="750CB926" w:rsidRDefault="750CB926" w:rsidP="750CB926">
            <w:pPr>
              <w:rPr>
                <w:rFonts w:ascii="Lato" w:eastAsia="Lato" w:hAnsi="Lato" w:cs="Lato"/>
                <w:color w:val="FFFFFF" w:themeColor="background1"/>
                <w:sz w:val="22"/>
                <w:szCs w:val="22"/>
              </w:rPr>
            </w:pPr>
            <w:r w:rsidRPr="750CB926">
              <w:rPr>
                <w:rFonts w:ascii="Lato" w:eastAsia="Lato" w:hAnsi="Lato" w:cs="Lato"/>
                <w:b/>
                <w:bCs/>
                <w:color w:val="FFFFFF" w:themeColor="background1"/>
                <w:sz w:val="22"/>
                <w:szCs w:val="22"/>
                <w:lang w:val="en-GB"/>
              </w:rPr>
              <w:t>Version:</w:t>
            </w:r>
          </w:p>
        </w:tc>
        <w:tc>
          <w:tcPr>
            <w:tcW w:w="6000" w:type="dxa"/>
            <w:gridSpan w:val="2"/>
            <w:tcMar>
              <w:left w:w="105" w:type="dxa"/>
              <w:right w:w="105" w:type="dxa"/>
            </w:tcMar>
          </w:tcPr>
          <w:p w14:paraId="794F57A1" w14:textId="00909AF1" w:rsidR="750CB926" w:rsidRDefault="008A0564" w:rsidP="750CB926">
            <w:pPr>
              <w:rPr>
                <w:rFonts w:ascii="Lato" w:eastAsia="Lato" w:hAnsi="Lato" w:cs="Lato"/>
                <w:sz w:val="22"/>
                <w:szCs w:val="22"/>
              </w:rPr>
            </w:pPr>
            <w:r>
              <w:rPr>
                <w:rFonts w:ascii="Lato" w:eastAsia="Lato" w:hAnsi="Lato" w:cs="Lato"/>
                <w:sz w:val="22"/>
                <w:szCs w:val="22"/>
              </w:rPr>
              <w:t>1</w:t>
            </w:r>
          </w:p>
        </w:tc>
      </w:tr>
    </w:tbl>
    <w:p w14:paraId="6D1E2755" w14:textId="0AFEA979" w:rsidR="005A4C35" w:rsidRDefault="005A4C35" w:rsidP="750CB926">
      <w:pPr>
        <w:rPr>
          <w:rFonts w:ascii="Lato" w:eastAsia="Lato" w:hAnsi="Lato" w:cs="Lato"/>
          <w:color w:val="000000" w:themeColor="text1"/>
          <w:sz w:val="22"/>
          <w:szCs w:val="22"/>
          <w:highlight w:val="black"/>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125"/>
        <w:gridCol w:w="1260"/>
        <w:gridCol w:w="6630"/>
      </w:tblGrid>
      <w:tr w:rsidR="750CB926" w14:paraId="1AB21731" w14:textId="77777777" w:rsidTr="750CB926">
        <w:trPr>
          <w:trHeight w:val="300"/>
        </w:trPr>
        <w:tc>
          <w:tcPr>
            <w:tcW w:w="1125" w:type="dxa"/>
            <w:shd w:val="clear" w:color="auto" w:fill="C0844C"/>
            <w:tcMar>
              <w:left w:w="105" w:type="dxa"/>
              <w:right w:w="105" w:type="dxa"/>
            </w:tcMar>
          </w:tcPr>
          <w:p w14:paraId="66AAEAD0" w14:textId="2E21D2C3" w:rsidR="750CB926" w:rsidRDefault="750CB926" w:rsidP="750CB926">
            <w:pPr>
              <w:jc w:val="center"/>
              <w:rPr>
                <w:rFonts w:ascii="Lato" w:eastAsia="Lato" w:hAnsi="Lato" w:cs="Lato"/>
                <w:color w:val="FFFFFF" w:themeColor="background1"/>
                <w:sz w:val="22"/>
                <w:szCs w:val="22"/>
              </w:rPr>
            </w:pPr>
            <w:r w:rsidRPr="750CB926">
              <w:rPr>
                <w:rFonts w:ascii="Lato" w:eastAsia="Lato" w:hAnsi="Lato" w:cs="Lato"/>
                <w:b/>
                <w:bCs/>
                <w:color w:val="FFFFFF" w:themeColor="background1"/>
                <w:sz w:val="22"/>
                <w:szCs w:val="22"/>
                <w:lang w:val="en-GB"/>
              </w:rPr>
              <w:t>Current version</w:t>
            </w:r>
          </w:p>
        </w:tc>
        <w:tc>
          <w:tcPr>
            <w:tcW w:w="1260" w:type="dxa"/>
            <w:shd w:val="clear" w:color="auto" w:fill="C0844C"/>
            <w:tcMar>
              <w:left w:w="105" w:type="dxa"/>
              <w:right w:w="105" w:type="dxa"/>
            </w:tcMar>
          </w:tcPr>
          <w:p w14:paraId="495631E5" w14:textId="0C6AECF1" w:rsidR="750CB926" w:rsidRDefault="00456332" w:rsidP="750CB926">
            <w:pPr>
              <w:rPr>
                <w:rFonts w:ascii="Lato" w:eastAsia="Lato" w:hAnsi="Lato" w:cs="Lato"/>
                <w:color w:val="FFFFFF" w:themeColor="background1"/>
                <w:sz w:val="22"/>
                <w:szCs w:val="22"/>
              </w:rPr>
            </w:pPr>
            <w:r>
              <w:rPr>
                <w:rFonts w:ascii="Lato" w:eastAsia="Lato" w:hAnsi="Lato" w:cs="Lato"/>
                <w:color w:val="FFFFFF" w:themeColor="background1"/>
                <w:sz w:val="22"/>
                <w:szCs w:val="22"/>
              </w:rPr>
              <w:t>Version</w:t>
            </w:r>
          </w:p>
        </w:tc>
        <w:tc>
          <w:tcPr>
            <w:tcW w:w="6630" w:type="dxa"/>
            <w:shd w:val="clear" w:color="auto" w:fill="C0844C"/>
            <w:tcMar>
              <w:left w:w="105" w:type="dxa"/>
              <w:right w:w="105" w:type="dxa"/>
            </w:tcMar>
          </w:tcPr>
          <w:p w14:paraId="3619A6F4" w14:textId="5EC20DDD" w:rsidR="750CB926" w:rsidRDefault="750CB926" w:rsidP="750CB926">
            <w:pPr>
              <w:rPr>
                <w:rFonts w:ascii="Lato" w:eastAsia="Lato" w:hAnsi="Lato" w:cs="Lato"/>
                <w:color w:val="FFFFFF" w:themeColor="background1"/>
                <w:sz w:val="22"/>
                <w:szCs w:val="22"/>
              </w:rPr>
            </w:pPr>
            <w:r w:rsidRPr="750CB926">
              <w:rPr>
                <w:rFonts w:ascii="Lato" w:eastAsia="Lato" w:hAnsi="Lato" w:cs="Lato"/>
                <w:b/>
                <w:bCs/>
                <w:color w:val="FFFFFF" w:themeColor="background1"/>
                <w:sz w:val="22"/>
                <w:szCs w:val="22"/>
                <w:lang w:val="en-GB"/>
              </w:rPr>
              <w:t>Summary of key change(s) since last version:</w:t>
            </w:r>
          </w:p>
        </w:tc>
      </w:tr>
      <w:tr w:rsidR="750CB926" w14:paraId="686018AF" w14:textId="77777777" w:rsidTr="750CB926">
        <w:trPr>
          <w:trHeight w:val="300"/>
        </w:trPr>
        <w:tc>
          <w:tcPr>
            <w:tcW w:w="1125" w:type="dxa"/>
            <w:tcMar>
              <w:left w:w="105" w:type="dxa"/>
              <w:right w:w="105" w:type="dxa"/>
            </w:tcMar>
          </w:tcPr>
          <w:p w14:paraId="4917D381" w14:textId="75C7AA92" w:rsidR="750CB926" w:rsidRDefault="750CB926" w:rsidP="750CB926">
            <w:pPr>
              <w:rPr>
                <w:rFonts w:ascii="Lato" w:eastAsia="Lato" w:hAnsi="Lato" w:cs="Lato"/>
                <w:sz w:val="22"/>
                <w:szCs w:val="22"/>
              </w:rPr>
            </w:pPr>
          </w:p>
        </w:tc>
        <w:tc>
          <w:tcPr>
            <w:tcW w:w="1260" w:type="dxa"/>
            <w:tcMar>
              <w:left w:w="105" w:type="dxa"/>
              <w:right w:w="105" w:type="dxa"/>
            </w:tcMar>
          </w:tcPr>
          <w:p w14:paraId="3A19B3F7" w14:textId="0AA2FE64" w:rsidR="750CB926" w:rsidRDefault="750CB926" w:rsidP="750CB926">
            <w:pPr>
              <w:rPr>
                <w:rFonts w:ascii="Lato" w:eastAsia="Lato" w:hAnsi="Lato" w:cs="Lato"/>
                <w:sz w:val="22"/>
                <w:szCs w:val="22"/>
              </w:rPr>
            </w:pPr>
          </w:p>
        </w:tc>
        <w:tc>
          <w:tcPr>
            <w:tcW w:w="6630" w:type="dxa"/>
            <w:tcMar>
              <w:left w:w="105" w:type="dxa"/>
              <w:right w:w="105" w:type="dxa"/>
            </w:tcMar>
          </w:tcPr>
          <w:p w14:paraId="4852D4C9" w14:textId="553785DF" w:rsidR="750CB926" w:rsidRDefault="750CB926" w:rsidP="750CB926">
            <w:pPr>
              <w:rPr>
                <w:rFonts w:ascii="Lato" w:eastAsia="Lato" w:hAnsi="Lato" w:cs="Lato"/>
                <w:sz w:val="22"/>
                <w:szCs w:val="22"/>
              </w:rPr>
            </w:pPr>
          </w:p>
        </w:tc>
      </w:tr>
      <w:tr w:rsidR="750CB926" w14:paraId="4E1A1EFD" w14:textId="77777777" w:rsidTr="750CB926">
        <w:trPr>
          <w:trHeight w:val="300"/>
        </w:trPr>
        <w:tc>
          <w:tcPr>
            <w:tcW w:w="1125" w:type="dxa"/>
            <w:tcMar>
              <w:left w:w="105" w:type="dxa"/>
              <w:right w:w="105" w:type="dxa"/>
            </w:tcMar>
          </w:tcPr>
          <w:p w14:paraId="5BA7F193" w14:textId="20995539" w:rsidR="750CB926" w:rsidRDefault="750CB926" w:rsidP="750CB926">
            <w:pPr>
              <w:rPr>
                <w:rFonts w:ascii="Lato" w:eastAsia="Lato" w:hAnsi="Lato" w:cs="Lato"/>
                <w:sz w:val="22"/>
                <w:szCs w:val="22"/>
              </w:rPr>
            </w:pPr>
          </w:p>
        </w:tc>
        <w:tc>
          <w:tcPr>
            <w:tcW w:w="1260" w:type="dxa"/>
            <w:tcMar>
              <w:left w:w="105" w:type="dxa"/>
              <w:right w:w="105" w:type="dxa"/>
            </w:tcMar>
          </w:tcPr>
          <w:p w14:paraId="19D7B838" w14:textId="34E504C5" w:rsidR="750CB926" w:rsidRDefault="750CB926" w:rsidP="750CB926">
            <w:pPr>
              <w:rPr>
                <w:rFonts w:ascii="Lato" w:eastAsia="Lato" w:hAnsi="Lato" w:cs="Lato"/>
                <w:sz w:val="22"/>
                <w:szCs w:val="22"/>
              </w:rPr>
            </w:pPr>
          </w:p>
        </w:tc>
        <w:tc>
          <w:tcPr>
            <w:tcW w:w="6630" w:type="dxa"/>
            <w:tcMar>
              <w:left w:w="105" w:type="dxa"/>
              <w:right w:w="105" w:type="dxa"/>
            </w:tcMar>
          </w:tcPr>
          <w:p w14:paraId="3C45AF51" w14:textId="2C8715E5" w:rsidR="750CB926" w:rsidRDefault="750CB926" w:rsidP="750CB926">
            <w:pPr>
              <w:rPr>
                <w:rFonts w:ascii="Lato" w:eastAsia="Lato" w:hAnsi="Lato" w:cs="Lato"/>
                <w:sz w:val="22"/>
                <w:szCs w:val="22"/>
              </w:rPr>
            </w:pPr>
          </w:p>
        </w:tc>
      </w:tr>
      <w:tr w:rsidR="750CB926" w14:paraId="5BA591DC" w14:textId="77777777" w:rsidTr="750CB926">
        <w:trPr>
          <w:trHeight w:val="300"/>
        </w:trPr>
        <w:tc>
          <w:tcPr>
            <w:tcW w:w="1125" w:type="dxa"/>
            <w:tcMar>
              <w:left w:w="105" w:type="dxa"/>
              <w:right w:w="105" w:type="dxa"/>
            </w:tcMar>
          </w:tcPr>
          <w:p w14:paraId="06B4B337" w14:textId="1546C3D6" w:rsidR="750CB926" w:rsidRDefault="750CB926" w:rsidP="750CB926">
            <w:pPr>
              <w:rPr>
                <w:rFonts w:ascii="Lato" w:eastAsia="Lato" w:hAnsi="Lato" w:cs="Lato"/>
                <w:sz w:val="22"/>
                <w:szCs w:val="22"/>
              </w:rPr>
            </w:pPr>
          </w:p>
        </w:tc>
        <w:tc>
          <w:tcPr>
            <w:tcW w:w="1260" w:type="dxa"/>
            <w:tcMar>
              <w:left w:w="105" w:type="dxa"/>
              <w:right w:w="105" w:type="dxa"/>
            </w:tcMar>
          </w:tcPr>
          <w:p w14:paraId="09B9131C" w14:textId="1ECBA58A" w:rsidR="750CB926" w:rsidRDefault="750CB926" w:rsidP="750CB926">
            <w:pPr>
              <w:rPr>
                <w:rFonts w:ascii="Lato" w:eastAsia="Lato" w:hAnsi="Lato" w:cs="Lato"/>
                <w:sz w:val="22"/>
                <w:szCs w:val="22"/>
              </w:rPr>
            </w:pPr>
          </w:p>
        </w:tc>
        <w:tc>
          <w:tcPr>
            <w:tcW w:w="6630" w:type="dxa"/>
            <w:tcMar>
              <w:left w:w="105" w:type="dxa"/>
              <w:right w:w="105" w:type="dxa"/>
            </w:tcMar>
          </w:tcPr>
          <w:p w14:paraId="4DF240B7" w14:textId="62DEB8FF" w:rsidR="750CB926" w:rsidRDefault="750CB926" w:rsidP="750CB926">
            <w:pPr>
              <w:rPr>
                <w:rFonts w:ascii="Lato" w:eastAsia="Lato" w:hAnsi="Lato" w:cs="Lato"/>
                <w:sz w:val="22"/>
                <w:szCs w:val="22"/>
              </w:rPr>
            </w:pPr>
          </w:p>
        </w:tc>
      </w:tr>
    </w:tbl>
    <w:p w14:paraId="19E31319" w14:textId="349491F0" w:rsidR="005A4C35" w:rsidRDefault="005A4C35" w:rsidP="750CB926">
      <w:pPr>
        <w:rPr>
          <w:rFonts w:ascii="Lato" w:eastAsia="Lato" w:hAnsi="Lato" w:cs="Lato"/>
          <w:color w:val="000000" w:themeColor="text1"/>
          <w:sz w:val="22"/>
          <w:szCs w:val="22"/>
          <w:highlight w:val="black"/>
        </w:rPr>
      </w:pPr>
    </w:p>
    <w:p w14:paraId="379E1A1B" w14:textId="2741D502" w:rsidR="005A4C35" w:rsidRDefault="005A4C35" w:rsidP="750CB926">
      <w:pPr>
        <w:rPr>
          <w:rFonts w:ascii="Lato" w:eastAsia="Lato" w:hAnsi="Lato" w:cs="Lato"/>
          <w:color w:val="000000" w:themeColor="text1"/>
          <w:sz w:val="22"/>
          <w:szCs w:val="22"/>
          <w:highlight w:val="black"/>
        </w:rPr>
      </w:pPr>
    </w:p>
    <w:p w14:paraId="45401BF2" w14:textId="1AEBA41D" w:rsidR="005A4C35" w:rsidRDefault="005A4C35" w:rsidP="750CB926">
      <w:pPr>
        <w:rPr>
          <w:rFonts w:ascii="Lato" w:eastAsia="Lato" w:hAnsi="Lato" w:cs="Lato"/>
          <w:color w:val="000000" w:themeColor="text1"/>
          <w:sz w:val="22"/>
          <w:szCs w:val="22"/>
          <w:highlight w:val="black"/>
        </w:rPr>
      </w:pPr>
    </w:p>
    <w:p w14:paraId="0AE84D7C" w14:textId="26518125" w:rsidR="005A4C35" w:rsidRDefault="005A4C35" w:rsidP="750CB926">
      <w:pPr>
        <w:rPr>
          <w:rFonts w:ascii="Lato" w:eastAsia="Lato" w:hAnsi="Lato" w:cs="Lato"/>
          <w:color w:val="000000" w:themeColor="text1"/>
          <w:sz w:val="22"/>
          <w:szCs w:val="22"/>
          <w:highlight w:val="black"/>
        </w:rPr>
      </w:pPr>
    </w:p>
    <w:p w14:paraId="53A6E12B" w14:textId="025F37FF" w:rsidR="005A4C35" w:rsidRDefault="005A4C35" w:rsidP="005A4C35">
      <w:pPr>
        <w:pStyle w:val="1bodycopy10pt"/>
      </w:pPr>
    </w:p>
    <w:p w14:paraId="441905EA" w14:textId="77777777" w:rsidR="005A4C35" w:rsidRDefault="005A4C35" w:rsidP="005A4C35">
      <w:pPr>
        <w:pStyle w:val="1bodycopy10pt"/>
      </w:pPr>
    </w:p>
    <w:p w14:paraId="0F04ACF0" w14:textId="77777777" w:rsidR="005A4C35" w:rsidRDefault="005A4C35" w:rsidP="005A4C35">
      <w:pPr>
        <w:pStyle w:val="1bodycopy10pt"/>
      </w:pPr>
    </w:p>
    <w:p w14:paraId="416B3F3D" w14:textId="77777777" w:rsidR="005A4C35" w:rsidRDefault="005A4C35" w:rsidP="005A4C35">
      <w:pPr>
        <w:pStyle w:val="1bodycopy10pt"/>
      </w:pPr>
    </w:p>
    <w:p w14:paraId="18E436D9" w14:textId="5B911F89" w:rsidR="005A4C35" w:rsidRPr="0072620F" w:rsidRDefault="026E32BA" w:rsidP="750CB926">
      <w:pPr>
        <w:pStyle w:val="TOCHeading"/>
        <w:spacing w:before="0" w:after="120"/>
        <w:rPr>
          <w:rFonts w:ascii="Lato" w:eastAsia="Lato" w:hAnsi="Lato" w:cs="Lato"/>
          <w:b/>
          <w:bCs/>
          <w:sz w:val="22"/>
          <w:szCs w:val="22"/>
        </w:rPr>
      </w:pPr>
      <w:r w:rsidRPr="750CB926">
        <w:rPr>
          <w:rFonts w:ascii="Lato" w:eastAsia="Lato" w:hAnsi="Lato" w:cs="Lato"/>
          <w:b/>
          <w:bCs/>
          <w:sz w:val="22"/>
          <w:szCs w:val="22"/>
        </w:rPr>
        <w:lastRenderedPageBreak/>
        <w:t>Contents</w:t>
      </w:r>
    </w:p>
    <w:p w14:paraId="7D1CA214" w14:textId="7E1C03B3" w:rsidR="00374F07" w:rsidRDefault="005A4C35" w:rsidP="750CB926">
      <w:pPr>
        <w:pStyle w:val="TOC1"/>
        <w:tabs>
          <w:tab w:val="right" w:leader="dot" w:pos="9736"/>
        </w:tabs>
        <w:rPr>
          <w:rFonts w:ascii="Lato" w:eastAsia="Lato" w:hAnsi="Lato" w:cs="Lato"/>
          <w:noProof/>
          <w:kern w:val="2"/>
          <w:sz w:val="22"/>
          <w:szCs w:val="22"/>
          <w:lang w:val="en-GB" w:eastAsia="en-GB"/>
          <w14:ligatures w14:val="standardContextual"/>
        </w:rPr>
      </w:pPr>
      <w:r w:rsidRPr="750CB926">
        <w:rPr>
          <w:rFonts w:cs="Arial"/>
          <w:noProof/>
        </w:rPr>
        <w:fldChar w:fldCharType="begin"/>
      </w:r>
      <w:r w:rsidRPr="750CB926">
        <w:rPr>
          <w:rFonts w:cs="Arial"/>
          <w:noProof/>
        </w:rPr>
        <w:instrText xml:space="preserve"> TOC \o "1-3" \h \z \u </w:instrText>
      </w:r>
      <w:r w:rsidRPr="750CB926">
        <w:rPr>
          <w:rFonts w:cs="Arial"/>
          <w:noProof/>
        </w:rPr>
        <w:fldChar w:fldCharType="separate"/>
      </w:r>
      <w:hyperlink w:anchor="_Toc216776441" w:history="1">
        <w:r w:rsidR="4C887D16" w:rsidRPr="005C00EC">
          <w:rPr>
            <w:rStyle w:val="Hyperlink"/>
            <w:noProof/>
          </w:rPr>
          <w:t>1. Aims</w:t>
        </w:r>
        <w:r w:rsidR="00374F07">
          <w:rPr>
            <w:noProof/>
            <w:webHidden/>
          </w:rPr>
          <w:tab/>
        </w:r>
        <w:r w:rsidR="00374F07">
          <w:rPr>
            <w:noProof/>
            <w:webHidden/>
          </w:rPr>
          <w:fldChar w:fldCharType="begin"/>
        </w:r>
        <w:r w:rsidR="00374F07">
          <w:rPr>
            <w:noProof/>
            <w:webHidden/>
          </w:rPr>
          <w:instrText xml:space="preserve"> PAGEREF _Toc216776441 \h </w:instrText>
        </w:r>
        <w:r w:rsidR="00374F07">
          <w:rPr>
            <w:noProof/>
            <w:webHidden/>
          </w:rPr>
        </w:r>
        <w:r w:rsidR="00374F07">
          <w:rPr>
            <w:noProof/>
            <w:webHidden/>
          </w:rPr>
          <w:fldChar w:fldCharType="separate"/>
        </w:r>
        <w:r w:rsidR="4C887D16">
          <w:rPr>
            <w:noProof/>
            <w:webHidden/>
          </w:rPr>
          <w:t>3</w:t>
        </w:r>
        <w:r w:rsidR="00374F07">
          <w:rPr>
            <w:noProof/>
            <w:webHidden/>
          </w:rPr>
          <w:fldChar w:fldCharType="end"/>
        </w:r>
      </w:hyperlink>
    </w:p>
    <w:p w14:paraId="4E82D605" w14:textId="4E8268DF" w:rsidR="00374F07" w:rsidRDefault="4C887D16" w:rsidP="750CB926">
      <w:pPr>
        <w:pStyle w:val="TOC1"/>
        <w:tabs>
          <w:tab w:val="right" w:leader="dot" w:pos="9736"/>
        </w:tabs>
        <w:rPr>
          <w:rFonts w:ascii="Lato" w:eastAsia="Lato" w:hAnsi="Lato" w:cs="Lato"/>
          <w:noProof/>
          <w:kern w:val="2"/>
          <w:sz w:val="22"/>
          <w:szCs w:val="22"/>
          <w:lang w:val="en-GB" w:eastAsia="en-GB"/>
          <w14:ligatures w14:val="standardContextual"/>
        </w:rPr>
      </w:pPr>
      <w:hyperlink w:anchor="_Toc216776442" w:history="1">
        <w:r w:rsidRPr="005C00EC">
          <w:rPr>
            <w:rStyle w:val="Hyperlink"/>
            <w:noProof/>
          </w:rPr>
          <w:t>2. Our school’s legal duties under the Equality Act 2010</w:t>
        </w:r>
        <w:r w:rsidR="00374F07">
          <w:rPr>
            <w:noProof/>
            <w:webHidden/>
          </w:rPr>
          <w:tab/>
        </w:r>
        <w:r w:rsidR="00374F07">
          <w:rPr>
            <w:noProof/>
            <w:webHidden/>
          </w:rPr>
          <w:fldChar w:fldCharType="begin"/>
        </w:r>
        <w:r w:rsidR="00374F07">
          <w:rPr>
            <w:noProof/>
            <w:webHidden/>
          </w:rPr>
          <w:instrText xml:space="preserve"> PAGEREF _Toc216776442 \h </w:instrText>
        </w:r>
        <w:r w:rsidR="00374F07">
          <w:rPr>
            <w:noProof/>
            <w:webHidden/>
          </w:rPr>
        </w:r>
        <w:r w:rsidR="00374F07">
          <w:rPr>
            <w:noProof/>
            <w:webHidden/>
          </w:rPr>
          <w:fldChar w:fldCharType="separate"/>
        </w:r>
        <w:r>
          <w:rPr>
            <w:noProof/>
            <w:webHidden/>
          </w:rPr>
          <w:t>3</w:t>
        </w:r>
        <w:r w:rsidR="00374F07">
          <w:rPr>
            <w:noProof/>
            <w:webHidden/>
          </w:rPr>
          <w:fldChar w:fldCharType="end"/>
        </w:r>
      </w:hyperlink>
    </w:p>
    <w:p w14:paraId="0C59684B" w14:textId="5BF7FC19" w:rsidR="00374F07" w:rsidRDefault="4C887D16" w:rsidP="750CB926">
      <w:pPr>
        <w:pStyle w:val="TOC1"/>
        <w:tabs>
          <w:tab w:val="right" w:leader="dot" w:pos="9736"/>
        </w:tabs>
        <w:rPr>
          <w:rFonts w:ascii="Lato" w:eastAsia="Lato" w:hAnsi="Lato" w:cs="Lato"/>
          <w:noProof/>
          <w:kern w:val="2"/>
          <w:sz w:val="22"/>
          <w:szCs w:val="22"/>
          <w:lang w:val="en-GB" w:eastAsia="en-GB"/>
          <w14:ligatures w14:val="standardContextual"/>
        </w:rPr>
      </w:pPr>
      <w:hyperlink w:anchor="_Toc216776443" w:history="1">
        <w:r w:rsidRPr="005C00EC">
          <w:rPr>
            <w:rStyle w:val="Hyperlink"/>
            <w:noProof/>
          </w:rPr>
          <w:t>3. Limiting the cost of school uniform</w:t>
        </w:r>
        <w:r w:rsidR="00374F07">
          <w:rPr>
            <w:noProof/>
            <w:webHidden/>
          </w:rPr>
          <w:tab/>
        </w:r>
        <w:r w:rsidR="00374F07">
          <w:rPr>
            <w:noProof/>
            <w:webHidden/>
          </w:rPr>
          <w:fldChar w:fldCharType="begin"/>
        </w:r>
        <w:r w:rsidR="00374F07">
          <w:rPr>
            <w:noProof/>
            <w:webHidden/>
          </w:rPr>
          <w:instrText xml:space="preserve"> PAGEREF _Toc216776443 \h </w:instrText>
        </w:r>
        <w:r w:rsidR="00374F07">
          <w:rPr>
            <w:noProof/>
            <w:webHidden/>
          </w:rPr>
        </w:r>
        <w:r w:rsidR="00374F07">
          <w:rPr>
            <w:noProof/>
            <w:webHidden/>
          </w:rPr>
          <w:fldChar w:fldCharType="separate"/>
        </w:r>
        <w:r>
          <w:rPr>
            <w:noProof/>
            <w:webHidden/>
          </w:rPr>
          <w:t>3</w:t>
        </w:r>
        <w:r w:rsidR="00374F07">
          <w:rPr>
            <w:noProof/>
            <w:webHidden/>
          </w:rPr>
          <w:fldChar w:fldCharType="end"/>
        </w:r>
      </w:hyperlink>
    </w:p>
    <w:p w14:paraId="5D02BCFE" w14:textId="396AD6A9" w:rsidR="00374F07" w:rsidRDefault="4C887D16" w:rsidP="750CB926">
      <w:pPr>
        <w:pStyle w:val="TOC1"/>
        <w:tabs>
          <w:tab w:val="right" w:leader="dot" w:pos="9736"/>
        </w:tabs>
        <w:rPr>
          <w:rFonts w:ascii="Lato" w:eastAsia="Lato" w:hAnsi="Lato" w:cs="Lato"/>
          <w:noProof/>
          <w:kern w:val="2"/>
          <w:sz w:val="22"/>
          <w:szCs w:val="22"/>
          <w:lang w:val="en-GB" w:eastAsia="en-GB"/>
          <w14:ligatures w14:val="standardContextual"/>
        </w:rPr>
      </w:pPr>
      <w:hyperlink w:anchor="_Toc216776444" w:history="1">
        <w:r w:rsidRPr="005C00EC">
          <w:rPr>
            <w:rStyle w:val="Hyperlink"/>
            <w:noProof/>
          </w:rPr>
          <w:t>4. Expectations for school uniform</w:t>
        </w:r>
        <w:r w:rsidR="00374F07">
          <w:rPr>
            <w:noProof/>
            <w:webHidden/>
          </w:rPr>
          <w:tab/>
        </w:r>
        <w:r w:rsidR="00374F07">
          <w:rPr>
            <w:noProof/>
            <w:webHidden/>
          </w:rPr>
          <w:fldChar w:fldCharType="begin"/>
        </w:r>
        <w:r w:rsidR="00374F07">
          <w:rPr>
            <w:noProof/>
            <w:webHidden/>
          </w:rPr>
          <w:instrText xml:space="preserve"> PAGEREF _Toc216776444 \h </w:instrText>
        </w:r>
        <w:r w:rsidR="00374F07">
          <w:rPr>
            <w:noProof/>
            <w:webHidden/>
          </w:rPr>
        </w:r>
        <w:r w:rsidR="00374F07">
          <w:rPr>
            <w:noProof/>
            <w:webHidden/>
          </w:rPr>
          <w:fldChar w:fldCharType="separate"/>
        </w:r>
        <w:r>
          <w:rPr>
            <w:noProof/>
            <w:webHidden/>
          </w:rPr>
          <w:t>5</w:t>
        </w:r>
        <w:r w:rsidR="00374F07">
          <w:rPr>
            <w:noProof/>
            <w:webHidden/>
          </w:rPr>
          <w:fldChar w:fldCharType="end"/>
        </w:r>
      </w:hyperlink>
    </w:p>
    <w:p w14:paraId="4D193B82" w14:textId="4079BA5E" w:rsidR="00374F07" w:rsidRDefault="4C887D16" w:rsidP="750CB926">
      <w:pPr>
        <w:pStyle w:val="TOC1"/>
        <w:tabs>
          <w:tab w:val="right" w:leader="dot" w:pos="9736"/>
        </w:tabs>
        <w:rPr>
          <w:rFonts w:ascii="Lato" w:eastAsia="Lato" w:hAnsi="Lato" w:cs="Lato"/>
          <w:noProof/>
          <w:kern w:val="2"/>
          <w:sz w:val="22"/>
          <w:szCs w:val="22"/>
          <w:lang w:val="en-GB" w:eastAsia="en-GB"/>
          <w14:ligatures w14:val="standardContextual"/>
        </w:rPr>
      </w:pPr>
      <w:hyperlink w:anchor="_Toc216776445" w:history="1">
        <w:r w:rsidRPr="005C00EC">
          <w:rPr>
            <w:rStyle w:val="Hyperlink"/>
            <w:noProof/>
          </w:rPr>
          <w:t>5. Expectations for our school community</w:t>
        </w:r>
        <w:r w:rsidR="00374F07">
          <w:rPr>
            <w:noProof/>
            <w:webHidden/>
          </w:rPr>
          <w:tab/>
        </w:r>
        <w:r w:rsidR="00374F07">
          <w:rPr>
            <w:noProof/>
            <w:webHidden/>
          </w:rPr>
          <w:fldChar w:fldCharType="begin"/>
        </w:r>
        <w:r w:rsidR="00374F07">
          <w:rPr>
            <w:noProof/>
            <w:webHidden/>
          </w:rPr>
          <w:instrText xml:space="preserve"> PAGEREF _Toc216776445 \h </w:instrText>
        </w:r>
        <w:r w:rsidR="00374F07">
          <w:rPr>
            <w:noProof/>
            <w:webHidden/>
          </w:rPr>
        </w:r>
        <w:r w:rsidR="00374F07">
          <w:rPr>
            <w:noProof/>
            <w:webHidden/>
          </w:rPr>
          <w:fldChar w:fldCharType="separate"/>
        </w:r>
        <w:r>
          <w:rPr>
            <w:noProof/>
            <w:webHidden/>
          </w:rPr>
          <w:t>6</w:t>
        </w:r>
        <w:r w:rsidR="00374F07">
          <w:rPr>
            <w:noProof/>
            <w:webHidden/>
          </w:rPr>
          <w:fldChar w:fldCharType="end"/>
        </w:r>
      </w:hyperlink>
    </w:p>
    <w:p w14:paraId="5C0CBEE5" w14:textId="369CE11E" w:rsidR="00374F07" w:rsidRDefault="4C887D16" w:rsidP="750CB926">
      <w:pPr>
        <w:pStyle w:val="TOC1"/>
        <w:tabs>
          <w:tab w:val="right" w:leader="dot" w:pos="9736"/>
        </w:tabs>
        <w:rPr>
          <w:rFonts w:ascii="Lato" w:eastAsia="Lato" w:hAnsi="Lato" w:cs="Lato"/>
          <w:noProof/>
          <w:kern w:val="2"/>
          <w:sz w:val="22"/>
          <w:szCs w:val="22"/>
          <w:lang w:val="en-GB" w:eastAsia="en-GB"/>
          <w14:ligatures w14:val="standardContextual"/>
        </w:rPr>
      </w:pPr>
      <w:hyperlink w:anchor="_Toc216776446" w:history="1">
        <w:r w:rsidRPr="005C00EC">
          <w:rPr>
            <w:rStyle w:val="Hyperlink"/>
            <w:noProof/>
          </w:rPr>
          <w:t>6. Monitoring arrangements</w:t>
        </w:r>
        <w:r w:rsidR="00374F07">
          <w:rPr>
            <w:noProof/>
            <w:webHidden/>
          </w:rPr>
          <w:tab/>
        </w:r>
        <w:r w:rsidR="00374F07">
          <w:rPr>
            <w:noProof/>
            <w:webHidden/>
          </w:rPr>
          <w:fldChar w:fldCharType="begin"/>
        </w:r>
        <w:r w:rsidR="00374F07">
          <w:rPr>
            <w:noProof/>
            <w:webHidden/>
          </w:rPr>
          <w:instrText xml:space="preserve"> PAGEREF _Toc216776446 \h </w:instrText>
        </w:r>
        <w:r w:rsidR="00374F07">
          <w:rPr>
            <w:noProof/>
            <w:webHidden/>
          </w:rPr>
        </w:r>
        <w:r w:rsidR="00374F07">
          <w:rPr>
            <w:noProof/>
            <w:webHidden/>
          </w:rPr>
          <w:fldChar w:fldCharType="separate"/>
        </w:r>
        <w:r>
          <w:rPr>
            <w:noProof/>
            <w:webHidden/>
          </w:rPr>
          <w:t>7</w:t>
        </w:r>
        <w:r w:rsidR="00374F07">
          <w:rPr>
            <w:noProof/>
            <w:webHidden/>
          </w:rPr>
          <w:fldChar w:fldCharType="end"/>
        </w:r>
      </w:hyperlink>
    </w:p>
    <w:p w14:paraId="70043AC5" w14:textId="1642C029" w:rsidR="00374F07" w:rsidRDefault="4C887D16" w:rsidP="750CB926">
      <w:pPr>
        <w:pStyle w:val="TOC1"/>
        <w:tabs>
          <w:tab w:val="right" w:leader="dot" w:pos="9736"/>
        </w:tabs>
        <w:rPr>
          <w:rFonts w:ascii="Lato" w:eastAsia="Lato" w:hAnsi="Lato" w:cs="Lato"/>
          <w:noProof/>
          <w:kern w:val="2"/>
          <w:sz w:val="22"/>
          <w:szCs w:val="22"/>
          <w:lang w:val="en-GB" w:eastAsia="en-GB"/>
          <w14:ligatures w14:val="standardContextual"/>
        </w:rPr>
      </w:pPr>
      <w:hyperlink w:anchor="_Toc216776447" w:history="1">
        <w:r w:rsidRPr="005C00EC">
          <w:rPr>
            <w:rStyle w:val="Hyperlink"/>
            <w:noProof/>
          </w:rPr>
          <w:t>7. Links to other policies</w:t>
        </w:r>
        <w:r w:rsidR="00374F07">
          <w:rPr>
            <w:noProof/>
            <w:webHidden/>
          </w:rPr>
          <w:tab/>
        </w:r>
        <w:r w:rsidR="00374F07">
          <w:rPr>
            <w:noProof/>
            <w:webHidden/>
          </w:rPr>
          <w:fldChar w:fldCharType="begin"/>
        </w:r>
        <w:r w:rsidR="00374F07">
          <w:rPr>
            <w:noProof/>
            <w:webHidden/>
          </w:rPr>
          <w:instrText xml:space="preserve"> PAGEREF _Toc216776447 \h </w:instrText>
        </w:r>
        <w:r w:rsidR="00374F07">
          <w:rPr>
            <w:noProof/>
            <w:webHidden/>
          </w:rPr>
        </w:r>
        <w:r w:rsidR="00374F07">
          <w:rPr>
            <w:noProof/>
            <w:webHidden/>
          </w:rPr>
          <w:fldChar w:fldCharType="separate"/>
        </w:r>
        <w:r>
          <w:rPr>
            <w:noProof/>
            <w:webHidden/>
          </w:rPr>
          <w:t>7</w:t>
        </w:r>
        <w:r w:rsidR="00374F07">
          <w:rPr>
            <w:noProof/>
            <w:webHidden/>
          </w:rPr>
          <w:fldChar w:fldCharType="end"/>
        </w:r>
      </w:hyperlink>
    </w:p>
    <w:p w14:paraId="534E2733" w14:textId="6D4F80C3" w:rsidR="005A4C35" w:rsidRPr="008A1325" w:rsidRDefault="005A4C35" w:rsidP="750CB926">
      <w:pPr>
        <w:pStyle w:val="TOC1"/>
        <w:tabs>
          <w:tab w:val="right" w:leader="dot" w:pos="9736"/>
        </w:tabs>
        <w:rPr>
          <w:rFonts w:ascii="Lato" w:eastAsia="Lato" w:hAnsi="Lato" w:cs="Lato"/>
          <w:sz w:val="22"/>
          <w:szCs w:val="22"/>
        </w:rPr>
      </w:pPr>
      <w:r w:rsidRPr="750CB926">
        <w:rPr>
          <w:rFonts w:cs="Arial"/>
          <w:noProof/>
        </w:rPr>
        <w:fldChar w:fldCharType="end"/>
      </w:r>
      <w:r w:rsidR="026E32BA" w:rsidRPr="750CB926">
        <w:rPr>
          <w:rFonts w:ascii="Lato" w:eastAsia="Lato" w:hAnsi="Lato" w:cs="Lato"/>
          <w:sz w:val="22"/>
          <w:szCs w:val="22"/>
        </w:rPr>
        <w:t xml:space="preserve"> </w:t>
      </w:r>
    </w:p>
    <w:p w14:paraId="7842A77D" w14:textId="32E21B17" w:rsidR="005A4C35" w:rsidRPr="009122BB" w:rsidRDefault="005A4C35" w:rsidP="750CB926">
      <w:pPr>
        <w:pStyle w:val="1bodycopy10pt"/>
        <w:rPr>
          <w:rFonts w:ascii="Lato" w:eastAsia="Lato" w:hAnsi="Lato" w:cs="Lato"/>
          <w:noProof/>
          <w:sz w:val="22"/>
          <w:szCs w:val="22"/>
        </w:rPr>
      </w:pPr>
    </w:p>
    <w:p w14:paraId="60E49E64" w14:textId="26F9CEE5" w:rsidR="750CB926" w:rsidRDefault="750CB926" w:rsidP="750CB926">
      <w:pPr>
        <w:pStyle w:val="Heading1"/>
        <w:rPr>
          <w:rFonts w:ascii="Lato" w:eastAsia="Lato" w:hAnsi="Lato" w:cs="Lato"/>
          <w:sz w:val="22"/>
          <w:szCs w:val="22"/>
        </w:rPr>
      </w:pPr>
    </w:p>
    <w:p w14:paraId="2A9AB800" w14:textId="44E2A2B1" w:rsidR="750CB926" w:rsidRDefault="750CB926" w:rsidP="750CB926">
      <w:pPr>
        <w:pStyle w:val="Heading1"/>
        <w:rPr>
          <w:rFonts w:ascii="Lato" w:eastAsia="Lato" w:hAnsi="Lato" w:cs="Lato"/>
          <w:sz w:val="22"/>
          <w:szCs w:val="22"/>
        </w:rPr>
      </w:pPr>
    </w:p>
    <w:p w14:paraId="238FA7D1" w14:textId="40C65565" w:rsidR="750CB926" w:rsidRDefault="750CB926" w:rsidP="750CB926">
      <w:pPr>
        <w:pStyle w:val="Heading1"/>
        <w:rPr>
          <w:rFonts w:ascii="Lato" w:eastAsia="Lato" w:hAnsi="Lato" w:cs="Lato"/>
          <w:sz w:val="22"/>
          <w:szCs w:val="22"/>
        </w:rPr>
      </w:pPr>
    </w:p>
    <w:p w14:paraId="6FD0326A" w14:textId="176C3047" w:rsidR="750CB926" w:rsidRDefault="750CB926" w:rsidP="750CB926">
      <w:pPr>
        <w:pStyle w:val="Heading1"/>
        <w:rPr>
          <w:rFonts w:ascii="Lato" w:eastAsia="Lato" w:hAnsi="Lato" w:cs="Lato"/>
          <w:sz w:val="22"/>
          <w:szCs w:val="22"/>
        </w:rPr>
      </w:pPr>
    </w:p>
    <w:p w14:paraId="083D0972" w14:textId="0361390F" w:rsidR="750CB926" w:rsidRDefault="750CB926" w:rsidP="750CB926">
      <w:pPr>
        <w:pStyle w:val="Heading1"/>
        <w:rPr>
          <w:rFonts w:ascii="Lato" w:eastAsia="Lato" w:hAnsi="Lato" w:cs="Lato"/>
          <w:sz w:val="22"/>
          <w:szCs w:val="22"/>
        </w:rPr>
      </w:pPr>
    </w:p>
    <w:p w14:paraId="23135D5F" w14:textId="415655EF" w:rsidR="750CB926" w:rsidRDefault="750CB926" w:rsidP="750CB926">
      <w:pPr>
        <w:pStyle w:val="Heading1"/>
        <w:rPr>
          <w:rFonts w:ascii="Lato" w:eastAsia="Lato" w:hAnsi="Lato" w:cs="Lato"/>
          <w:sz w:val="22"/>
          <w:szCs w:val="22"/>
        </w:rPr>
      </w:pPr>
    </w:p>
    <w:p w14:paraId="760CAB0C" w14:textId="7C050924" w:rsidR="750CB926" w:rsidRDefault="750CB926" w:rsidP="750CB926">
      <w:pPr>
        <w:pStyle w:val="Heading1"/>
        <w:rPr>
          <w:rFonts w:ascii="Lato" w:eastAsia="Lato" w:hAnsi="Lato" w:cs="Lato"/>
          <w:sz w:val="22"/>
          <w:szCs w:val="22"/>
        </w:rPr>
      </w:pPr>
    </w:p>
    <w:p w14:paraId="0AA9F813" w14:textId="3B27047D" w:rsidR="750CB926" w:rsidRDefault="750CB926" w:rsidP="750CB926">
      <w:pPr>
        <w:pStyle w:val="Heading1"/>
        <w:rPr>
          <w:rFonts w:ascii="Lato" w:eastAsia="Lato" w:hAnsi="Lato" w:cs="Lato"/>
          <w:sz w:val="22"/>
          <w:szCs w:val="22"/>
        </w:rPr>
      </w:pPr>
    </w:p>
    <w:p w14:paraId="303701FD" w14:textId="37AAE381" w:rsidR="750CB926" w:rsidRDefault="750CB926" w:rsidP="750CB926">
      <w:pPr>
        <w:pStyle w:val="Heading1"/>
        <w:rPr>
          <w:rFonts w:ascii="Lato" w:eastAsia="Lato" w:hAnsi="Lato" w:cs="Lato"/>
          <w:sz w:val="22"/>
          <w:szCs w:val="22"/>
        </w:rPr>
      </w:pPr>
    </w:p>
    <w:p w14:paraId="24EB9419" w14:textId="66127FF7" w:rsidR="750CB926" w:rsidRDefault="750CB926" w:rsidP="750CB926">
      <w:pPr>
        <w:pStyle w:val="Heading1"/>
        <w:rPr>
          <w:rFonts w:ascii="Lato" w:eastAsia="Lato" w:hAnsi="Lato" w:cs="Lato"/>
          <w:sz w:val="22"/>
          <w:szCs w:val="22"/>
        </w:rPr>
      </w:pPr>
    </w:p>
    <w:p w14:paraId="3AEE7A24" w14:textId="63E3966E" w:rsidR="750CB926" w:rsidRDefault="750CB926" w:rsidP="750CB926">
      <w:pPr>
        <w:pStyle w:val="Heading1"/>
        <w:rPr>
          <w:rFonts w:ascii="Lato" w:eastAsia="Lato" w:hAnsi="Lato" w:cs="Lato"/>
          <w:sz w:val="22"/>
          <w:szCs w:val="22"/>
        </w:rPr>
      </w:pPr>
    </w:p>
    <w:p w14:paraId="5E68806F" w14:textId="0B203C64" w:rsidR="750CB926" w:rsidRDefault="750CB926" w:rsidP="750CB926">
      <w:pPr>
        <w:pStyle w:val="Heading1"/>
        <w:rPr>
          <w:rFonts w:ascii="Lato" w:eastAsia="Lato" w:hAnsi="Lato" w:cs="Lato"/>
          <w:sz w:val="22"/>
          <w:szCs w:val="22"/>
        </w:rPr>
      </w:pPr>
    </w:p>
    <w:p w14:paraId="3B70DEA0" w14:textId="3BBFC8EE" w:rsidR="750CB926" w:rsidRDefault="750CB926" w:rsidP="750CB926">
      <w:pPr>
        <w:pStyle w:val="Heading1"/>
        <w:rPr>
          <w:rFonts w:ascii="Lato" w:eastAsia="Lato" w:hAnsi="Lato" w:cs="Lato"/>
          <w:sz w:val="22"/>
          <w:szCs w:val="22"/>
        </w:rPr>
      </w:pPr>
    </w:p>
    <w:p w14:paraId="00D1AC69" w14:textId="7C9C0DC0" w:rsidR="750CB926" w:rsidRDefault="750CB926" w:rsidP="750CB926">
      <w:pPr>
        <w:pStyle w:val="Heading1"/>
        <w:rPr>
          <w:rFonts w:ascii="Lato" w:eastAsia="Lato" w:hAnsi="Lato" w:cs="Lato"/>
          <w:sz w:val="22"/>
          <w:szCs w:val="22"/>
        </w:rPr>
      </w:pPr>
    </w:p>
    <w:p w14:paraId="797F7337" w14:textId="67E18521" w:rsidR="750CB926" w:rsidRDefault="750CB926" w:rsidP="750CB926">
      <w:pPr>
        <w:pStyle w:val="Heading1"/>
        <w:rPr>
          <w:rFonts w:ascii="Lato" w:eastAsia="Lato" w:hAnsi="Lato" w:cs="Lato"/>
          <w:sz w:val="22"/>
          <w:szCs w:val="22"/>
        </w:rPr>
      </w:pPr>
    </w:p>
    <w:p w14:paraId="26DE3AD3" w14:textId="31B00F19" w:rsidR="750CB926" w:rsidRDefault="750CB926" w:rsidP="750CB926">
      <w:pPr>
        <w:pStyle w:val="Heading1"/>
        <w:rPr>
          <w:rFonts w:ascii="Lato" w:eastAsia="Lato" w:hAnsi="Lato" w:cs="Lato"/>
          <w:sz w:val="22"/>
          <w:szCs w:val="22"/>
        </w:rPr>
      </w:pPr>
    </w:p>
    <w:p w14:paraId="143D3B0D" w14:textId="6BB2EC1E" w:rsidR="750CB926" w:rsidRDefault="750CB926" w:rsidP="750CB926">
      <w:pPr>
        <w:pStyle w:val="Heading1"/>
        <w:rPr>
          <w:rFonts w:ascii="Lato" w:eastAsia="Lato" w:hAnsi="Lato" w:cs="Lato"/>
          <w:sz w:val="22"/>
          <w:szCs w:val="22"/>
        </w:rPr>
      </w:pPr>
    </w:p>
    <w:p w14:paraId="5ECD9486" w14:textId="1869E35B" w:rsidR="750CB926" w:rsidRDefault="750CB926" w:rsidP="750CB926">
      <w:pPr>
        <w:pStyle w:val="6Abstract"/>
        <w:rPr>
          <w:rFonts w:ascii="Lato" w:eastAsia="Lato" w:hAnsi="Lato" w:cs="Lato"/>
          <w:sz w:val="22"/>
          <w:szCs w:val="22"/>
        </w:rPr>
      </w:pPr>
    </w:p>
    <w:p w14:paraId="62BBC2EF" w14:textId="7E9B83F7" w:rsidR="750CB926" w:rsidRDefault="750CB926" w:rsidP="750CB926">
      <w:pPr>
        <w:pStyle w:val="6Abstract"/>
        <w:rPr>
          <w:rFonts w:ascii="Lato" w:eastAsia="Lato" w:hAnsi="Lato" w:cs="Lato"/>
          <w:sz w:val="22"/>
          <w:szCs w:val="22"/>
        </w:rPr>
      </w:pPr>
    </w:p>
    <w:p w14:paraId="2F00ECDD" w14:textId="034E45B6" w:rsidR="750CB926" w:rsidRDefault="750CB926" w:rsidP="750CB926">
      <w:pPr>
        <w:pStyle w:val="Heading1"/>
        <w:rPr>
          <w:rFonts w:ascii="Lato" w:eastAsia="Lato" w:hAnsi="Lato" w:cs="Lato"/>
          <w:sz w:val="22"/>
          <w:szCs w:val="22"/>
        </w:rPr>
      </w:pPr>
    </w:p>
    <w:p w14:paraId="3E2F3223" w14:textId="6D104FAC" w:rsidR="750CB926" w:rsidRDefault="750CB926" w:rsidP="750CB926">
      <w:pPr>
        <w:pStyle w:val="6Abstract"/>
      </w:pPr>
    </w:p>
    <w:p w14:paraId="2EC4827C" w14:textId="646590C5" w:rsidR="750CB926" w:rsidRDefault="750CB926" w:rsidP="750CB926">
      <w:pPr>
        <w:pStyle w:val="6Abstract"/>
      </w:pPr>
    </w:p>
    <w:p w14:paraId="3020700E" w14:textId="77777777" w:rsidR="005A4C35" w:rsidRDefault="026E32BA" w:rsidP="750CB926">
      <w:pPr>
        <w:pStyle w:val="Heading1"/>
        <w:rPr>
          <w:rFonts w:ascii="Lato" w:eastAsia="Lato" w:hAnsi="Lato" w:cs="Lato"/>
          <w:color w:val="auto"/>
          <w:sz w:val="22"/>
          <w:szCs w:val="22"/>
        </w:rPr>
      </w:pPr>
      <w:bookmarkStart w:id="0" w:name="_Toc216776441"/>
      <w:r w:rsidRPr="750CB926">
        <w:rPr>
          <w:rFonts w:ascii="Lato" w:eastAsia="Lato" w:hAnsi="Lato" w:cs="Lato"/>
          <w:color w:val="auto"/>
          <w:sz w:val="22"/>
          <w:szCs w:val="22"/>
        </w:rPr>
        <w:t>1. Aims</w:t>
      </w:r>
      <w:bookmarkEnd w:id="0"/>
    </w:p>
    <w:p w14:paraId="6777967C" w14:textId="77777777" w:rsidR="005A4C35" w:rsidRDefault="026E32BA" w:rsidP="750CB926">
      <w:pPr>
        <w:pStyle w:val="1bodycopy10pt"/>
        <w:rPr>
          <w:rFonts w:ascii="Lato" w:eastAsia="Lato" w:hAnsi="Lato" w:cs="Lato"/>
          <w:sz w:val="22"/>
          <w:szCs w:val="22"/>
        </w:rPr>
      </w:pPr>
      <w:r w:rsidRPr="750CB926">
        <w:rPr>
          <w:rFonts w:ascii="Lato" w:eastAsia="Lato" w:hAnsi="Lato" w:cs="Lato"/>
          <w:sz w:val="22"/>
          <w:szCs w:val="22"/>
        </w:rPr>
        <w:lastRenderedPageBreak/>
        <w:t xml:space="preserve">This policy aims to: </w:t>
      </w:r>
    </w:p>
    <w:p w14:paraId="71D5053C" w14:textId="4D20EDC9" w:rsidR="005A4C35" w:rsidRDefault="026E32BA" w:rsidP="750CB926">
      <w:pPr>
        <w:pStyle w:val="4Bulletedcopyblue"/>
        <w:rPr>
          <w:rFonts w:ascii="Lato" w:eastAsia="Lato" w:hAnsi="Lato" w:cs="Lato"/>
          <w:sz w:val="22"/>
          <w:szCs w:val="22"/>
        </w:rPr>
      </w:pPr>
      <w:r w:rsidRPr="750CB926">
        <w:rPr>
          <w:rFonts w:ascii="Lato" w:eastAsia="Lato" w:hAnsi="Lato" w:cs="Lato"/>
          <w:sz w:val="22"/>
          <w:szCs w:val="22"/>
        </w:rPr>
        <w:t>Set out our approach to requiring a uniform that is of reasonable cost and offers the best value for money for</w:t>
      </w:r>
      <w:r w:rsidR="3BB3CD10" w:rsidRPr="750CB926">
        <w:rPr>
          <w:rFonts w:ascii="Lato" w:eastAsia="Lato" w:hAnsi="Lato" w:cs="Lato"/>
          <w:sz w:val="22"/>
          <w:szCs w:val="22"/>
        </w:rPr>
        <w:t xml:space="preserve"> all</w:t>
      </w:r>
      <w:r w:rsidRPr="750CB926">
        <w:rPr>
          <w:rFonts w:ascii="Lato" w:eastAsia="Lato" w:hAnsi="Lato" w:cs="Lato"/>
          <w:sz w:val="22"/>
          <w:szCs w:val="22"/>
        </w:rPr>
        <w:t xml:space="preserve"> parents and carers</w:t>
      </w:r>
    </w:p>
    <w:p w14:paraId="1436C81C" w14:textId="77777777" w:rsidR="005A4C35" w:rsidRDefault="026E32BA" w:rsidP="750CB926">
      <w:pPr>
        <w:pStyle w:val="4Bulletedcopyblue"/>
        <w:rPr>
          <w:rFonts w:ascii="Lato" w:eastAsia="Lato" w:hAnsi="Lato" w:cs="Lato"/>
          <w:sz w:val="22"/>
          <w:szCs w:val="22"/>
        </w:rPr>
      </w:pPr>
      <w:r w:rsidRPr="750CB926">
        <w:rPr>
          <w:rFonts w:ascii="Lato" w:eastAsia="Lato" w:hAnsi="Lato" w:cs="Lato"/>
          <w:sz w:val="22"/>
          <w:szCs w:val="22"/>
        </w:rPr>
        <w:t xml:space="preserve">Explain how we will avoid discrimination in line with our legal duties under the Equality Act 2010 </w:t>
      </w:r>
    </w:p>
    <w:p w14:paraId="14A790A6" w14:textId="77777777" w:rsidR="005A4C35" w:rsidRDefault="026E32BA" w:rsidP="750CB926">
      <w:pPr>
        <w:pStyle w:val="4Bulletedcopyblue"/>
        <w:rPr>
          <w:rFonts w:ascii="Lato" w:eastAsia="Lato" w:hAnsi="Lato" w:cs="Lato"/>
          <w:sz w:val="22"/>
          <w:szCs w:val="22"/>
        </w:rPr>
      </w:pPr>
      <w:r w:rsidRPr="750CB926">
        <w:rPr>
          <w:rFonts w:ascii="Lato" w:eastAsia="Lato" w:hAnsi="Lato" w:cs="Lato"/>
          <w:sz w:val="22"/>
          <w:szCs w:val="22"/>
        </w:rPr>
        <w:t xml:space="preserve">Clarify our expectations for school uniform </w:t>
      </w:r>
    </w:p>
    <w:p w14:paraId="7B64E5CD" w14:textId="77777777" w:rsidR="005A4C35" w:rsidRDefault="005A4C35" w:rsidP="750CB926">
      <w:pPr>
        <w:pStyle w:val="1bodycopy10pt"/>
        <w:rPr>
          <w:rFonts w:ascii="Lato" w:eastAsia="Lato" w:hAnsi="Lato" w:cs="Lato"/>
          <w:sz w:val="22"/>
          <w:szCs w:val="22"/>
        </w:rPr>
      </w:pPr>
    </w:p>
    <w:p w14:paraId="68D0DDD6" w14:textId="77777777" w:rsidR="005A4C35" w:rsidRDefault="026E32BA" w:rsidP="750CB926">
      <w:pPr>
        <w:pStyle w:val="Heading1"/>
        <w:rPr>
          <w:rFonts w:ascii="Lato" w:eastAsia="Lato" w:hAnsi="Lato" w:cs="Lato"/>
          <w:color w:val="auto"/>
          <w:sz w:val="22"/>
          <w:szCs w:val="22"/>
        </w:rPr>
      </w:pPr>
      <w:bookmarkStart w:id="1" w:name="_Toc216776442"/>
      <w:r w:rsidRPr="750CB926">
        <w:rPr>
          <w:rFonts w:ascii="Lato" w:eastAsia="Lato" w:hAnsi="Lato" w:cs="Lato"/>
          <w:color w:val="auto"/>
          <w:sz w:val="22"/>
          <w:szCs w:val="22"/>
        </w:rPr>
        <w:t>2. Our school’s legal duties under the Equality Act 2010</w:t>
      </w:r>
      <w:bookmarkEnd w:id="1"/>
    </w:p>
    <w:p w14:paraId="2FDB3807" w14:textId="3BF85CE0" w:rsidR="005A4C35" w:rsidRDefault="026E32BA" w:rsidP="750CB926">
      <w:pPr>
        <w:rPr>
          <w:rFonts w:ascii="Lato" w:eastAsia="Lato" w:hAnsi="Lato" w:cs="Lato"/>
          <w:sz w:val="22"/>
          <w:szCs w:val="22"/>
        </w:rPr>
      </w:pPr>
      <w:r w:rsidRPr="750CB926">
        <w:rPr>
          <w:rFonts w:ascii="Lato" w:eastAsia="Lato" w:hAnsi="Lato" w:cs="Lato"/>
          <w:sz w:val="22"/>
          <w:szCs w:val="22"/>
        </w:rPr>
        <w:t xml:space="preserve">The </w:t>
      </w:r>
      <w:hyperlink r:id="rId9">
        <w:r w:rsidRPr="750CB926">
          <w:rPr>
            <w:rStyle w:val="Hyperlink"/>
            <w:rFonts w:ascii="Lato" w:eastAsia="Lato" w:hAnsi="Lato" w:cs="Lato"/>
            <w:sz w:val="22"/>
            <w:szCs w:val="22"/>
          </w:rPr>
          <w:t>Equality Act 2010</w:t>
        </w:r>
      </w:hyperlink>
      <w:r w:rsidRPr="750CB926">
        <w:rPr>
          <w:rFonts w:ascii="Lato" w:eastAsia="Lato" w:hAnsi="Lato" w:cs="Lato"/>
          <w:sz w:val="22"/>
          <w:szCs w:val="22"/>
        </w:rPr>
        <w:t xml:space="preserve"> prohibits discrimination against an individual based on the protected characteristics, which include</w:t>
      </w:r>
      <w:r w:rsidR="1A4586FA" w:rsidRPr="750CB926">
        <w:rPr>
          <w:rFonts w:ascii="Lato" w:eastAsia="Lato" w:hAnsi="Lato" w:cs="Lato"/>
          <w:sz w:val="22"/>
          <w:szCs w:val="22"/>
        </w:rPr>
        <w:t>:</w:t>
      </w:r>
      <w:r w:rsidRPr="750CB926">
        <w:rPr>
          <w:rFonts w:ascii="Lato" w:eastAsia="Lato" w:hAnsi="Lato" w:cs="Lato"/>
          <w:sz w:val="22"/>
          <w:szCs w:val="22"/>
        </w:rPr>
        <w:t xml:space="preserve"> age, sex, </w:t>
      </w:r>
      <w:r w:rsidR="12C1E36F" w:rsidRPr="750CB926">
        <w:rPr>
          <w:rFonts w:ascii="Lato" w:eastAsia="Lato" w:hAnsi="Lato" w:cs="Lato"/>
          <w:sz w:val="22"/>
          <w:szCs w:val="22"/>
        </w:rPr>
        <w:t xml:space="preserve">sexual orientation, </w:t>
      </w:r>
      <w:r w:rsidRPr="750CB926">
        <w:rPr>
          <w:rFonts w:ascii="Lato" w:eastAsia="Lato" w:hAnsi="Lato" w:cs="Lato"/>
          <w:sz w:val="22"/>
          <w:szCs w:val="22"/>
        </w:rPr>
        <w:t xml:space="preserve">disability, race, religion or belief, pregnancy and maternity, and gender reassignment. </w:t>
      </w:r>
    </w:p>
    <w:p w14:paraId="080143DB" w14:textId="77777777" w:rsidR="005A4C35" w:rsidRDefault="026E32BA" w:rsidP="750CB926">
      <w:pPr>
        <w:rPr>
          <w:rFonts w:ascii="Lato" w:eastAsia="Lato" w:hAnsi="Lato" w:cs="Lato"/>
          <w:sz w:val="22"/>
          <w:szCs w:val="22"/>
        </w:rPr>
      </w:pPr>
      <w:r w:rsidRPr="750CB926">
        <w:rPr>
          <w:rFonts w:ascii="Lato" w:eastAsia="Lato" w:hAnsi="Lato" w:cs="Lato"/>
          <w:sz w:val="22"/>
          <w:szCs w:val="22"/>
        </w:rPr>
        <w:t xml:space="preserve">To avoid discrimination, our school will: </w:t>
      </w:r>
    </w:p>
    <w:p w14:paraId="3394DDD5" w14:textId="6FE55363" w:rsidR="005A4C35" w:rsidRDefault="026E32BA" w:rsidP="750CB926">
      <w:pPr>
        <w:pStyle w:val="3Bulletedcopyblue"/>
        <w:rPr>
          <w:rFonts w:ascii="Lato" w:eastAsia="Lato" w:hAnsi="Lato" w:cs="Lato"/>
          <w:sz w:val="22"/>
          <w:szCs w:val="22"/>
        </w:rPr>
      </w:pPr>
      <w:r w:rsidRPr="750CB926">
        <w:rPr>
          <w:rFonts w:ascii="Lato" w:eastAsia="Lato" w:hAnsi="Lato" w:cs="Lato"/>
          <w:sz w:val="22"/>
          <w:szCs w:val="22"/>
        </w:rPr>
        <w:t xml:space="preserve">Avoid listing uniform items based on sex, to give all pupils the opportunity to wear the uniform they feel most comfortable in </w:t>
      </w:r>
    </w:p>
    <w:p w14:paraId="710F13D6" w14:textId="77777777" w:rsidR="005A4C35" w:rsidRDefault="026E32BA" w:rsidP="750CB926">
      <w:pPr>
        <w:pStyle w:val="3Bulletedcopyblue"/>
        <w:rPr>
          <w:rFonts w:ascii="Lato" w:eastAsia="Lato" w:hAnsi="Lato" w:cs="Lato"/>
          <w:sz w:val="22"/>
          <w:szCs w:val="22"/>
        </w:rPr>
      </w:pPr>
      <w:r w:rsidRPr="750CB926">
        <w:rPr>
          <w:rFonts w:ascii="Lato" w:eastAsia="Lato" w:hAnsi="Lato" w:cs="Lato"/>
          <w:sz w:val="22"/>
          <w:szCs w:val="22"/>
        </w:rPr>
        <w:t>Make sure that our uniform costs the same for all pupils</w:t>
      </w:r>
    </w:p>
    <w:p w14:paraId="6A78E250" w14:textId="5CE4E619" w:rsidR="005A4C35" w:rsidRDefault="026E32BA" w:rsidP="750CB926">
      <w:pPr>
        <w:pStyle w:val="3Bulletedcopyblue"/>
        <w:rPr>
          <w:rFonts w:ascii="Lato" w:eastAsia="Lato" w:hAnsi="Lato" w:cs="Lato"/>
          <w:sz w:val="22"/>
          <w:szCs w:val="22"/>
        </w:rPr>
      </w:pPr>
      <w:r w:rsidRPr="750CB926">
        <w:rPr>
          <w:rFonts w:ascii="Lato" w:eastAsia="Lato" w:hAnsi="Lato" w:cs="Lato"/>
          <w:sz w:val="22"/>
          <w:szCs w:val="22"/>
        </w:rPr>
        <w:t xml:space="preserve">Allow </w:t>
      </w:r>
      <w:r w:rsidR="3BB3CD10" w:rsidRPr="750CB926">
        <w:rPr>
          <w:rFonts w:ascii="Lato" w:eastAsia="Lato" w:hAnsi="Lato" w:cs="Lato"/>
          <w:sz w:val="22"/>
          <w:szCs w:val="22"/>
        </w:rPr>
        <w:t xml:space="preserve">all </w:t>
      </w:r>
      <w:r w:rsidRPr="750CB926">
        <w:rPr>
          <w:rFonts w:ascii="Lato" w:eastAsia="Lato" w:hAnsi="Lato" w:cs="Lato"/>
          <w:sz w:val="22"/>
          <w:szCs w:val="22"/>
        </w:rPr>
        <w:t>pupils to have long hair</w:t>
      </w:r>
      <w:r w:rsidR="22F39E17" w:rsidRPr="750CB926">
        <w:rPr>
          <w:rFonts w:ascii="Lato" w:eastAsia="Lato" w:hAnsi="Lato" w:cs="Lato"/>
          <w:sz w:val="22"/>
          <w:szCs w:val="22"/>
        </w:rPr>
        <w:t>, although we</w:t>
      </w:r>
      <w:r w:rsidR="1A4586FA" w:rsidRPr="750CB926">
        <w:rPr>
          <w:rFonts w:ascii="Lato" w:eastAsia="Lato" w:hAnsi="Lato" w:cs="Lato"/>
          <w:sz w:val="22"/>
          <w:szCs w:val="22"/>
        </w:rPr>
        <w:t xml:space="preserve"> </w:t>
      </w:r>
      <w:r w:rsidRPr="750CB926">
        <w:rPr>
          <w:rFonts w:ascii="Lato" w:eastAsia="Lato" w:hAnsi="Lato" w:cs="Lato"/>
          <w:sz w:val="22"/>
          <w:szCs w:val="22"/>
        </w:rPr>
        <w:t xml:space="preserve">reserve the right to ask </w:t>
      </w:r>
      <w:r w:rsidR="3E57994C" w:rsidRPr="750CB926">
        <w:rPr>
          <w:rFonts w:ascii="Lato" w:eastAsia="Lato" w:hAnsi="Lato" w:cs="Lato"/>
          <w:sz w:val="22"/>
          <w:szCs w:val="22"/>
        </w:rPr>
        <w:t xml:space="preserve">that </w:t>
      </w:r>
      <w:r w:rsidR="22F39E17" w:rsidRPr="750CB926">
        <w:rPr>
          <w:rFonts w:ascii="Lato" w:eastAsia="Lato" w:hAnsi="Lato" w:cs="Lato"/>
          <w:sz w:val="22"/>
          <w:szCs w:val="22"/>
        </w:rPr>
        <w:t xml:space="preserve">long hair </w:t>
      </w:r>
      <w:r w:rsidRPr="750CB926">
        <w:rPr>
          <w:rFonts w:ascii="Lato" w:eastAsia="Lato" w:hAnsi="Lato" w:cs="Lato"/>
          <w:sz w:val="22"/>
          <w:szCs w:val="22"/>
        </w:rPr>
        <w:t>be tied back</w:t>
      </w:r>
    </w:p>
    <w:p w14:paraId="3A8F14B8" w14:textId="36A8FF69" w:rsidR="005A4C35" w:rsidRDefault="026E32BA" w:rsidP="750CB926">
      <w:pPr>
        <w:pStyle w:val="3Bulletedcopyblue"/>
        <w:rPr>
          <w:rFonts w:ascii="Lato" w:eastAsia="Lato" w:hAnsi="Lato" w:cs="Lato"/>
          <w:sz w:val="22"/>
          <w:szCs w:val="22"/>
        </w:rPr>
      </w:pPr>
      <w:r w:rsidRPr="750CB926">
        <w:rPr>
          <w:rFonts w:ascii="Lato" w:eastAsia="Lato" w:hAnsi="Lato" w:cs="Lato"/>
          <w:sz w:val="22"/>
          <w:szCs w:val="22"/>
        </w:rPr>
        <w:t>Allow all pupils to style their hair in a way that is appropriate for school</w:t>
      </w:r>
      <w:r w:rsidR="4672E6C2" w:rsidRPr="750CB926">
        <w:rPr>
          <w:rFonts w:ascii="Lato" w:eastAsia="Lato" w:hAnsi="Lato" w:cs="Lato"/>
          <w:sz w:val="22"/>
          <w:szCs w:val="22"/>
        </w:rPr>
        <w:t>,</w:t>
      </w:r>
      <w:r w:rsidRPr="750CB926">
        <w:rPr>
          <w:rFonts w:ascii="Lato" w:eastAsia="Lato" w:hAnsi="Lato" w:cs="Lato"/>
          <w:sz w:val="22"/>
          <w:szCs w:val="22"/>
        </w:rPr>
        <w:t xml:space="preserve"> and makes them feel most comfortable </w:t>
      </w:r>
    </w:p>
    <w:p w14:paraId="1E1AA1C6" w14:textId="2763358C" w:rsidR="005A4C35" w:rsidRDefault="026E32BA" w:rsidP="750CB926">
      <w:pPr>
        <w:pStyle w:val="3Bulletedcopyblue"/>
        <w:rPr>
          <w:rFonts w:ascii="Lato" w:eastAsia="Lato" w:hAnsi="Lato" w:cs="Lato"/>
          <w:sz w:val="22"/>
          <w:szCs w:val="22"/>
        </w:rPr>
      </w:pPr>
      <w:r w:rsidRPr="750CB926">
        <w:rPr>
          <w:rFonts w:ascii="Lato" w:eastAsia="Lato" w:hAnsi="Lato" w:cs="Lato"/>
          <w:sz w:val="22"/>
          <w:szCs w:val="22"/>
        </w:rPr>
        <w:t>Allow pupils to request changes to swimwear for religious reasons</w:t>
      </w:r>
      <w:r w:rsidR="1A4586FA" w:rsidRPr="750CB926">
        <w:rPr>
          <w:rFonts w:ascii="Lato" w:eastAsia="Lato" w:hAnsi="Lato" w:cs="Lato"/>
          <w:sz w:val="22"/>
          <w:szCs w:val="22"/>
        </w:rPr>
        <w:t>,</w:t>
      </w:r>
      <w:r w:rsidRPr="750CB926">
        <w:rPr>
          <w:rFonts w:ascii="Lato" w:eastAsia="Lato" w:hAnsi="Lato" w:cs="Lato"/>
          <w:sz w:val="22"/>
          <w:szCs w:val="22"/>
        </w:rPr>
        <w:t xml:space="preserve"> or if they are experiencing discomfort </w:t>
      </w:r>
    </w:p>
    <w:p w14:paraId="7EBCF4FA" w14:textId="77777777" w:rsidR="005A4C35" w:rsidRDefault="026E32BA" w:rsidP="750CB926">
      <w:pPr>
        <w:pStyle w:val="3Bulletedcopyblue"/>
        <w:rPr>
          <w:rFonts w:ascii="Lato" w:eastAsia="Lato" w:hAnsi="Lato" w:cs="Lato"/>
          <w:sz w:val="22"/>
          <w:szCs w:val="22"/>
        </w:rPr>
      </w:pPr>
      <w:r w:rsidRPr="750CB926">
        <w:rPr>
          <w:rFonts w:ascii="Lato" w:eastAsia="Lato" w:hAnsi="Lato" w:cs="Lato"/>
          <w:sz w:val="22"/>
          <w:szCs w:val="22"/>
        </w:rPr>
        <w:t xml:space="preserve">Allow pupils to wear headscarves and/or other religious garments </w:t>
      </w:r>
    </w:p>
    <w:p w14:paraId="320F2909" w14:textId="09EF3AE4" w:rsidR="005A4C35" w:rsidRPr="0005635B" w:rsidRDefault="026E32BA" w:rsidP="750CB926">
      <w:pPr>
        <w:pStyle w:val="3Bulletedcopyblue"/>
        <w:rPr>
          <w:rFonts w:ascii="Lato" w:eastAsia="Lato" w:hAnsi="Lato" w:cs="Lato"/>
          <w:sz w:val="22"/>
          <w:szCs w:val="22"/>
          <w:lang w:val="en-GB" w:eastAsia="en-GB"/>
        </w:rPr>
      </w:pPr>
      <w:r w:rsidRPr="750CB926">
        <w:rPr>
          <w:rFonts w:ascii="Lato" w:eastAsia="Lato" w:hAnsi="Lato" w:cs="Lato"/>
          <w:sz w:val="22"/>
          <w:szCs w:val="22"/>
        </w:rPr>
        <w:t>Allow pupils with sensory or physical needs to make reasonable adaptations to their uniform</w:t>
      </w:r>
      <w:r w:rsidR="1A4586FA" w:rsidRPr="750CB926">
        <w:rPr>
          <w:rFonts w:ascii="Lato" w:eastAsia="Lato" w:hAnsi="Lato" w:cs="Lato"/>
          <w:sz w:val="22"/>
          <w:szCs w:val="22"/>
        </w:rPr>
        <w:t>,</w:t>
      </w:r>
      <w:r w:rsidRPr="750CB926">
        <w:rPr>
          <w:rFonts w:ascii="Lato" w:eastAsia="Lato" w:hAnsi="Lato" w:cs="Lato"/>
          <w:sz w:val="22"/>
          <w:szCs w:val="22"/>
        </w:rPr>
        <w:t xml:space="preserve"> depending on their specific needs</w:t>
      </w:r>
    </w:p>
    <w:p w14:paraId="0AA60ED2" w14:textId="249CB940" w:rsidR="005A4C35" w:rsidRDefault="026E32BA" w:rsidP="750CB926">
      <w:pPr>
        <w:pStyle w:val="3Bulletedcopyblue"/>
        <w:rPr>
          <w:rFonts w:ascii="Lato" w:eastAsia="Lato" w:hAnsi="Lato" w:cs="Lato"/>
          <w:sz w:val="22"/>
          <w:szCs w:val="22"/>
        </w:rPr>
      </w:pPr>
      <w:r w:rsidRPr="750CB926">
        <w:rPr>
          <w:rFonts w:ascii="Lato" w:eastAsia="Lato" w:hAnsi="Lato" w:cs="Lato"/>
          <w:sz w:val="22"/>
          <w:szCs w:val="22"/>
        </w:rPr>
        <w:t>Allow for reasonable adaptations to our policy on the grounds of equality by asking pupils or their parents</w:t>
      </w:r>
      <w:r w:rsidR="5C728AC5" w:rsidRPr="750CB926">
        <w:rPr>
          <w:rFonts w:ascii="Lato" w:eastAsia="Lato" w:hAnsi="Lato" w:cs="Lato"/>
          <w:sz w:val="22"/>
          <w:szCs w:val="22"/>
        </w:rPr>
        <w:t>/carers</w:t>
      </w:r>
      <w:r w:rsidRPr="750CB926">
        <w:rPr>
          <w:rFonts w:ascii="Lato" w:eastAsia="Lato" w:hAnsi="Lato" w:cs="Lato"/>
          <w:sz w:val="22"/>
          <w:szCs w:val="22"/>
        </w:rPr>
        <w:t xml:space="preserve"> to get in touch </w:t>
      </w:r>
      <w:r w:rsidRPr="00456332">
        <w:rPr>
          <w:rFonts w:ascii="Lato" w:eastAsia="Lato" w:hAnsi="Lato" w:cs="Lato"/>
          <w:sz w:val="22"/>
          <w:szCs w:val="22"/>
        </w:rPr>
        <w:t xml:space="preserve">with </w:t>
      </w:r>
      <w:r w:rsidR="54B8F1E2" w:rsidRPr="00456332">
        <w:rPr>
          <w:rFonts w:ascii="Lato" w:eastAsia="Lato" w:hAnsi="Lato" w:cs="Lato"/>
          <w:sz w:val="22"/>
          <w:szCs w:val="22"/>
        </w:rPr>
        <w:t>the</w:t>
      </w:r>
      <w:r w:rsidR="008C2314" w:rsidRPr="00456332">
        <w:rPr>
          <w:rFonts w:ascii="Lato" w:eastAsia="Lato" w:hAnsi="Lato" w:cs="Lato"/>
          <w:sz w:val="22"/>
          <w:szCs w:val="22"/>
        </w:rPr>
        <w:t xml:space="preserve"> </w:t>
      </w:r>
      <w:r w:rsidR="54B8F1E2" w:rsidRPr="00456332">
        <w:rPr>
          <w:rFonts w:ascii="Lato" w:eastAsia="Lato" w:hAnsi="Lato" w:cs="Lato"/>
          <w:sz w:val="22"/>
          <w:szCs w:val="22"/>
        </w:rPr>
        <w:t>Deputy CEO</w:t>
      </w:r>
      <w:r w:rsidR="008C2314" w:rsidRPr="00456332">
        <w:rPr>
          <w:rFonts w:ascii="Lato" w:eastAsia="Lato" w:hAnsi="Lato" w:cs="Lato"/>
          <w:sz w:val="22"/>
          <w:szCs w:val="22"/>
        </w:rPr>
        <w:t xml:space="preserve"> </w:t>
      </w:r>
      <w:r w:rsidR="00456332" w:rsidRPr="00456332">
        <w:rPr>
          <w:rFonts w:ascii="Lato" w:eastAsia="Lato" w:hAnsi="Lato" w:cs="Lato"/>
          <w:sz w:val="22"/>
          <w:szCs w:val="22"/>
        </w:rPr>
        <w:t>–</w:t>
      </w:r>
      <w:r w:rsidR="008C2314" w:rsidRPr="00456332">
        <w:rPr>
          <w:rFonts w:ascii="Lato" w:eastAsia="Lato" w:hAnsi="Lato" w:cs="Lato"/>
          <w:sz w:val="22"/>
          <w:szCs w:val="22"/>
        </w:rPr>
        <w:t xml:space="preserve"> </w:t>
      </w:r>
      <w:r w:rsidR="00456332" w:rsidRPr="00456332">
        <w:rPr>
          <w:rFonts w:ascii="Lato" w:eastAsia="Lato" w:hAnsi="Lato" w:cs="Lato"/>
          <w:sz w:val="22"/>
          <w:szCs w:val="22"/>
        </w:rPr>
        <w:t>Education and Inclusion</w:t>
      </w:r>
      <w:r w:rsidRPr="00456332">
        <w:rPr>
          <w:rFonts w:ascii="Lato" w:eastAsia="Lato" w:hAnsi="Lato" w:cs="Lato"/>
          <w:sz w:val="22"/>
          <w:szCs w:val="22"/>
        </w:rPr>
        <w:t>,</w:t>
      </w:r>
      <w:r w:rsidRPr="750CB926">
        <w:rPr>
          <w:rFonts w:ascii="Lato" w:eastAsia="Lato" w:hAnsi="Lato" w:cs="Lato"/>
          <w:sz w:val="22"/>
          <w:szCs w:val="22"/>
        </w:rPr>
        <w:t xml:space="preserve"> who can answer questions about the policy and respond to any requests</w:t>
      </w:r>
      <w:r w:rsidR="524EC9FD" w:rsidRPr="750CB926">
        <w:rPr>
          <w:rFonts w:ascii="Lato" w:eastAsia="Lato" w:hAnsi="Lato" w:cs="Lato"/>
          <w:sz w:val="22"/>
          <w:szCs w:val="22"/>
        </w:rPr>
        <w:t>. These will be considered on a case-by-case basis</w:t>
      </w:r>
    </w:p>
    <w:p w14:paraId="1F934BE2" w14:textId="77777777" w:rsidR="005A4C35" w:rsidRDefault="005A4C35" w:rsidP="750CB926">
      <w:pPr>
        <w:rPr>
          <w:rFonts w:ascii="Lato" w:eastAsia="Lato" w:hAnsi="Lato" w:cs="Lato"/>
          <w:sz w:val="22"/>
          <w:szCs w:val="22"/>
        </w:rPr>
      </w:pPr>
    </w:p>
    <w:p w14:paraId="70D2DC6A" w14:textId="77777777" w:rsidR="005A4C35" w:rsidRDefault="026E32BA" w:rsidP="750CB926">
      <w:pPr>
        <w:pStyle w:val="Heading1"/>
        <w:rPr>
          <w:rFonts w:ascii="Lato" w:eastAsia="Lato" w:hAnsi="Lato" w:cs="Lato"/>
          <w:color w:val="auto"/>
          <w:sz w:val="22"/>
          <w:szCs w:val="22"/>
        </w:rPr>
      </w:pPr>
      <w:bookmarkStart w:id="2" w:name="_Toc216776443"/>
      <w:r w:rsidRPr="750CB926">
        <w:rPr>
          <w:rFonts w:ascii="Lato" w:eastAsia="Lato" w:hAnsi="Lato" w:cs="Lato"/>
          <w:color w:val="auto"/>
          <w:sz w:val="22"/>
          <w:szCs w:val="22"/>
        </w:rPr>
        <w:t>3. Limiting the cost of school uniform</w:t>
      </w:r>
      <w:bookmarkEnd w:id="2"/>
      <w:r w:rsidRPr="750CB926">
        <w:rPr>
          <w:rFonts w:ascii="Lato" w:eastAsia="Lato" w:hAnsi="Lato" w:cs="Lato"/>
          <w:color w:val="auto"/>
          <w:sz w:val="22"/>
          <w:szCs w:val="22"/>
        </w:rPr>
        <w:t xml:space="preserve"> </w:t>
      </w:r>
    </w:p>
    <w:p w14:paraId="3D943F1A" w14:textId="4DDC0447" w:rsidR="005A4C35" w:rsidRDefault="026E32BA" w:rsidP="750CB926">
      <w:pPr>
        <w:pStyle w:val="1bodycopy10pt"/>
        <w:rPr>
          <w:rFonts w:ascii="Lato" w:eastAsia="Lato" w:hAnsi="Lato" w:cs="Lato"/>
          <w:sz w:val="22"/>
          <w:szCs w:val="22"/>
        </w:rPr>
      </w:pPr>
      <w:r w:rsidRPr="750CB926">
        <w:rPr>
          <w:rFonts w:ascii="Lato" w:eastAsia="Lato" w:hAnsi="Lato" w:cs="Lato"/>
          <w:sz w:val="22"/>
          <w:szCs w:val="22"/>
        </w:rPr>
        <w:t xml:space="preserve">Our </w:t>
      </w:r>
      <w:r w:rsidR="4FE2E458" w:rsidRPr="00456332">
        <w:rPr>
          <w:rFonts w:ascii="Lato" w:eastAsia="Lato" w:hAnsi="Lato" w:cs="Lato"/>
          <w:sz w:val="22"/>
          <w:szCs w:val="22"/>
        </w:rPr>
        <w:t>Trust</w:t>
      </w:r>
      <w:r w:rsidRPr="00456332">
        <w:rPr>
          <w:rFonts w:ascii="Lato" w:eastAsia="Lato" w:hAnsi="Lato" w:cs="Lato"/>
          <w:sz w:val="22"/>
          <w:szCs w:val="22"/>
        </w:rPr>
        <w:t xml:space="preserve"> has</w:t>
      </w:r>
      <w:r w:rsidRPr="750CB926">
        <w:rPr>
          <w:rFonts w:ascii="Lato" w:eastAsia="Lato" w:hAnsi="Lato" w:cs="Lato"/>
          <w:sz w:val="22"/>
          <w:szCs w:val="22"/>
        </w:rPr>
        <w:t xml:space="preserve"> a duty to make sure that the uniform we require is affordable, in line with statutory </w:t>
      </w:r>
      <w:hyperlink r:id="rId10">
        <w:r w:rsidRPr="750CB926">
          <w:rPr>
            <w:rStyle w:val="Hyperlink"/>
            <w:rFonts w:ascii="Lato" w:eastAsia="Lato" w:hAnsi="Lato" w:cs="Lato"/>
            <w:sz w:val="22"/>
            <w:szCs w:val="22"/>
          </w:rPr>
          <w:t>guidance</w:t>
        </w:r>
      </w:hyperlink>
      <w:r w:rsidRPr="750CB926">
        <w:rPr>
          <w:rFonts w:ascii="Lato" w:eastAsia="Lato" w:hAnsi="Lato" w:cs="Lato"/>
          <w:sz w:val="22"/>
          <w:szCs w:val="22"/>
        </w:rPr>
        <w:t xml:space="preserve"> from the Department for Education</w:t>
      </w:r>
      <w:r w:rsidR="5C728AC5" w:rsidRPr="750CB926">
        <w:rPr>
          <w:rFonts w:ascii="Lato" w:eastAsia="Lato" w:hAnsi="Lato" w:cs="Lato"/>
          <w:sz w:val="22"/>
          <w:szCs w:val="22"/>
        </w:rPr>
        <w:t xml:space="preserve"> (DfE)</w:t>
      </w:r>
      <w:r w:rsidRPr="750CB926">
        <w:rPr>
          <w:rFonts w:ascii="Lato" w:eastAsia="Lato" w:hAnsi="Lato" w:cs="Lato"/>
          <w:sz w:val="22"/>
          <w:szCs w:val="22"/>
        </w:rPr>
        <w:t xml:space="preserve"> on the cost of school uniform</w:t>
      </w:r>
      <w:r w:rsidR="1A4586FA" w:rsidRPr="750CB926">
        <w:rPr>
          <w:rFonts w:ascii="Lato" w:eastAsia="Lato" w:hAnsi="Lato" w:cs="Lato"/>
          <w:sz w:val="22"/>
          <w:szCs w:val="22"/>
        </w:rPr>
        <w:t>s</w:t>
      </w:r>
      <w:r w:rsidRPr="750CB926">
        <w:rPr>
          <w:rFonts w:ascii="Lato" w:eastAsia="Lato" w:hAnsi="Lato" w:cs="Lato"/>
          <w:sz w:val="22"/>
          <w:szCs w:val="22"/>
        </w:rPr>
        <w:t xml:space="preserve">. </w:t>
      </w:r>
    </w:p>
    <w:p w14:paraId="7B45AF65" w14:textId="23530FB9" w:rsidR="005A4C35" w:rsidRDefault="026E32BA" w:rsidP="750CB926">
      <w:pPr>
        <w:pStyle w:val="1bodycopy10pt"/>
        <w:rPr>
          <w:rFonts w:ascii="Lato" w:eastAsia="Lato" w:hAnsi="Lato" w:cs="Lato"/>
          <w:sz w:val="22"/>
          <w:szCs w:val="22"/>
        </w:rPr>
      </w:pPr>
      <w:r w:rsidRPr="750CB926">
        <w:rPr>
          <w:rFonts w:ascii="Lato" w:eastAsia="Lato" w:hAnsi="Lato" w:cs="Lato"/>
          <w:sz w:val="22"/>
          <w:szCs w:val="22"/>
        </w:rPr>
        <w:t xml:space="preserve">We understand that items with distinctive characteristics (such as branded items, or items that </w:t>
      </w:r>
      <w:r w:rsidR="1118CD56" w:rsidRPr="750CB926">
        <w:rPr>
          <w:rFonts w:ascii="Lato" w:eastAsia="Lato" w:hAnsi="Lato" w:cs="Lato"/>
          <w:sz w:val="22"/>
          <w:szCs w:val="22"/>
        </w:rPr>
        <w:t>need</w:t>
      </w:r>
      <w:r w:rsidRPr="750CB926">
        <w:rPr>
          <w:rFonts w:ascii="Lato" w:eastAsia="Lato" w:hAnsi="Lato" w:cs="Lato"/>
          <w:sz w:val="22"/>
          <w:szCs w:val="22"/>
        </w:rPr>
        <w:t xml:space="preserve"> to have a school logo </w:t>
      </w:r>
      <w:r w:rsidR="22F39E17" w:rsidRPr="750CB926">
        <w:rPr>
          <w:rFonts w:ascii="Lato" w:eastAsia="Lato" w:hAnsi="Lato" w:cs="Lato"/>
          <w:sz w:val="22"/>
          <w:szCs w:val="22"/>
        </w:rPr>
        <w:t>attached</w:t>
      </w:r>
      <w:r w:rsidR="45B5C536" w:rsidRPr="750CB926">
        <w:rPr>
          <w:rFonts w:ascii="Lato" w:eastAsia="Lato" w:hAnsi="Lato" w:cs="Lato"/>
          <w:sz w:val="22"/>
          <w:szCs w:val="22"/>
        </w:rPr>
        <w:t xml:space="preserve"> </w:t>
      </w:r>
      <w:r w:rsidRPr="750CB926">
        <w:rPr>
          <w:rFonts w:ascii="Lato" w:eastAsia="Lato" w:hAnsi="Lato" w:cs="Lato"/>
          <w:sz w:val="22"/>
          <w:szCs w:val="22"/>
        </w:rPr>
        <w:t xml:space="preserve">or </w:t>
      </w:r>
      <w:r w:rsidR="1A4586FA" w:rsidRPr="750CB926">
        <w:rPr>
          <w:rFonts w:ascii="Lato" w:eastAsia="Lato" w:hAnsi="Lato" w:cs="Lato"/>
          <w:sz w:val="22"/>
          <w:szCs w:val="22"/>
        </w:rPr>
        <w:t xml:space="preserve">be in </w:t>
      </w:r>
      <w:r w:rsidRPr="750CB926">
        <w:rPr>
          <w:rFonts w:ascii="Lato" w:eastAsia="Lato" w:hAnsi="Lato" w:cs="Lato"/>
          <w:sz w:val="22"/>
          <w:szCs w:val="22"/>
        </w:rPr>
        <w:t>a unique fabric</w:t>
      </w:r>
      <w:r w:rsidR="22F39E17" w:rsidRPr="750CB926">
        <w:rPr>
          <w:rFonts w:ascii="Lato" w:eastAsia="Lato" w:hAnsi="Lato" w:cs="Lato"/>
          <w:sz w:val="22"/>
          <w:szCs w:val="22"/>
        </w:rPr>
        <w:t xml:space="preserve"> or style</w:t>
      </w:r>
      <w:r w:rsidRPr="750CB926">
        <w:rPr>
          <w:rFonts w:ascii="Lato" w:eastAsia="Lato" w:hAnsi="Lato" w:cs="Lato"/>
          <w:sz w:val="22"/>
          <w:szCs w:val="22"/>
        </w:rPr>
        <w:t>) cannot be purchased from a wide range of retailers</w:t>
      </w:r>
      <w:r w:rsidR="1A4586FA" w:rsidRPr="750CB926">
        <w:rPr>
          <w:rFonts w:ascii="Lato" w:eastAsia="Lato" w:hAnsi="Lato" w:cs="Lato"/>
          <w:sz w:val="22"/>
          <w:szCs w:val="22"/>
        </w:rPr>
        <w:t>,</w:t>
      </w:r>
      <w:r w:rsidRPr="750CB926">
        <w:rPr>
          <w:rFonts w:ascii="Lato" w:eastAsia="Lato" w:hAnsi="Lato" w:cs="Lato"/>
          <w:sz w:val="22"/>
          <w:szCs w:val="22"/>
        </w:rPr>
        <w:t xml:space="preserve"> and that requiring many such items limits parents</w:t>
      </w:r>
      <w:r w:rsidR="1118CD56" w:rsidRPr="750CB926">
        <w:rPr>
          <w:rFonts w:ascii="Lato" w:eastAsia="Lato" w:hAnsi="Lato" w:cs="Lato"/>
          <w:sz w:val="22"/>
          <w:szCs w:val="22"/>
        </w:rPr>
        <w:t>/carers</w:t>
      </w:r>
      <w:r w:rsidRPr="750CB926">
        <w:rPr>
          <w:rFonts w:ascii="Lato" w:eastAsia="Lato" w:hAnsi="Lato" w:cs="Lato"/>
          <w:sz w:val="22"/>
          <w:szCs w:val="22"/>
        </w:rPr>
        <w:t xml:space="preserve">’ ability to shop around for </w:t>
      </w:r>
      <w:r w:rsidR="3BB3CD10" w:rsidRPr="750CB926">
        <w:rPr>
          <w:rFonts w:ascii="Lato" w:eastAsia="Lato" w:hAnsi="Lato" w:cs="Lato"/>
          <w:sz w:val="22"/>
          <w:szCs w:val="22"/>
        </w:rPr>
        <w:t>the best</w:t>
      </w:r>
      <w:r w:rsidRPr="750CB926">
        <w:rPr>
          <w:rFonts w:ascii="Lato" w:eastAsia="Lato" w:hAnsi="Lato" w:cs="Lato"/>
          <w:sz w:val="22"/>
          <w:szCs w:val="22"/>
        </w:rPr>
        <w:t xml:space="preserve"> price.  </w:t>
      </w:r>
    </w:p>
    <w:p w14:paraId="3B66A58F" w14:textId="569DF61D" w:rsidR="005A4C35" w:rsidRDefault="026E32BA" w:rsidP="750CB926">
      <w:pPr>
        <w:pStyle w:val="1bodycopy10pt"/>
        <w:rPr>
          <w:rFonts w:ascii="Lato" w:eastAsia="Lato" w:hAnsi="Lato" w:cs="Lato"/>
          <w:sz w:val="22"/>
          <w:szCs w:val="22"/>
        </w:rPr>
      </w:pPr>
      <w:r w:rsidRPr="750CB926">
        <w:rPr>
          <w:rFonts w:ascii="Lato" w:eastAsia="Lato" w:hAnsi="Lato" w:cs="Lato"/>
          <w:sz w:val="22"/>
          <w:szCs w:val="22"/>
        </w:rPr>
        <w:t>We will</w:t>
      </w:r>
      <w:r w:rsidR="6D6213AF" w:rsidRPr="750CB926">
        <w:rPr>
          <w:rFonts w:ascii="Lato" w:eastAsia="Lato" w:hAnsi="Lato" w:cs="Lato"/>
          <w:sz w:val="22"/>
          <w:szCs w:val="22"/>
        </w:rPr>
        <w:t xml:space="preserve"> therefore</w:t>
      </w:r>
      <w:r w:rsidRPr="750CB926">
        <w:rPr>
          <w:rFonts w:ascii="Lato" w:eastAsia="Lato" w:hAnsi="Lato" w:cs="Lato"/>
          <w:sz w:val="22"/>
          <w:szCs w:val="22"/>
        </w:rPr>
        <w:t xml:space="preserve"> make sure our uniform:</w:t>
      </w:r>
    </w:p>
    <w:p w14:paraId="6BEA4021" w14:textId="77777777" w:rsidR="005A4C35" w:rsidRDefault="026E32BA" w:rsidP="750CB926">
      <w:pPr>
        <w:pStyle w:val="4Bulletedcopyblue"/>
        <w:rPr>
          <w:rFonts w:ascii="Lato" w:eastAsia="Lato" w:hAnsi="Lato" w:cs="Lato"/>
          <w:sz w:val="22"/>
          <w:szCs w:val="22"/>
        </w:rPr>
      </w:pPr>
      <w:r w:rsidRPr="750CB926">
        <w:rPr>
          <w:rFonts w:ascii="Lato" w:eastAsia="Lato" w:hAnsi="Lato" w:cs="Lato"/>
          <w:sz w:val="22"/>
          <w:szCs w:val="22"/>
        </w:rPr>
        <w:t xml:space="preserve">Is available at a reasonable cost </w:t>
      </w:r>
    </w:p>
    <w:p w14:paraId="14AB2262" w14:textId="06569227" w:rsidR="005A4C35" w:rsidRDefault="026E32BA" w:rsidP="750CB926">
      <w:pPr>
        <w:pStyle w:val="4Bulletedcopyblue"/>
        <w:rPr>
          <w:rFonts w:ascii="Lato" w:eastAsia="Lato" w:hAnsi="Lato" w:cs="Lato"/>
          <w:sz w:val="22"/>
          <w:szCs w:val="22"/>
        </w:rPr>
      </w:pPr>
      <w:r w:rsidRPr="750CB926">
        <w:rPr>
          <w:rFonts w:ascii="Lato" w:eastAsia="Lato" w:hAnsi="Lato" w:cs="Lato"/>
          <w:sz w:val="22"/>
          <w:szCs w:val="22"/>
        </w:rPr>
        <w:t>Provides the best value for money for parents</w:t>
      </w:r>
      <w:r w:rsidR="39EE3DCD" w:rsidRPr="750CB926">
        <w:rPr>
          <w:rFonts w:ascii="Lato" w:eastAsia="Lato" w:hAnsi="Lato" w:cs="Lato"/>
          <w:sz w:val="22"/>
          <w:szCs w:val="22"/>
        </w:rPr>
        <w:t xml:space="preserve"> and </w:t>
      </w:r>
      <w:r w:rsidRPr="750CB926">
        <w:rPr>
          <w:rFonts w:ascii="Lato" w:eastAsia="Lato" w:hAnsi="Lato" w:cs="Lato"/>
          <w:sz w:val="22"/>
          <w:szCs w:val="22"/>
        </w:rPr>
        <w:t>carers</w:t>
      </w:r>
    </w:p>
    <w:p w14:paraId="21C9C8B3" w14:textId="665A3919" w:rsidR="0002203B" w:rsidRDefault="026E32BA" w:rsidP="750CB926">
      <w:pPr>
        <w:pStyle w:val="4Bulletedcopyblue"/>
        <w:numPr>
          <w:ilvl w:val="0"/>
          <w:numId w:val="0"/>
        </w:numPr>
        <w:rPr>
          <w:rFonts w:ascii="Lato" w:eastAsia="Lato" w:hAnsi="Lato" w:cs="Lato"/>
          <w:sz w:val="22"/>
          <w:szCs w:val="22"/>
        </w:rPr>
      </w:pPr>
      <w:r w:rsidRPr="750CB926">
        <w:rPr>
          <w:rFonts w:ascii="Lato" w:eastAsia="Lato" w:hAnsi="Lato" w:cs="Lato"/>
          <w:sz w:val="22"/>
          <w:szCs w:val="22"/>
        </w:rPr>
        <w:t>We will do this by</w:t>
      </w:r>
      <w:r w:rsidR="2487B1B3" w:rsidRPr="750CB926">
        <w:rPr>
          <w:rFonts w:ascii="Lato" w:eastAsia="Lato" w:hAnsi="Lato" w:cs="Lato"/>
          <w:sz w:val="22"/>
          <w:szCs w:val="22"/>
        </w:rPr>
        <w:t xml:space="preserve"> f</w:t>
      </w:r>
      <w:r w:rsidR="650BDAC2" w:rsidRPr="750CB926">
        <w:rPr>
          <w:rFonts w:ascii="Lato" w:eastAsia="Lato" w:hAnsi="Lato" w:cs="Lato"/>
          <w:sz w:val="22"/>
          <w:szCs w:val="22"/>
        </w:rPr>
        <w:t>ollowing the statutory limits for compulsory branded items of uniform and PE kit to a maximum of</w:t>
      </w:r>
      <w:r w:rsidR="67ABAB5B" w:rsidRPr="750CB926">
        <w:rPr>
          <w:rFonts w:ascii="Lato" w:eastAsia="Lato" w:hAnsi="Lato" w:cs="Lato"/>
          <w:sz w:val="22"/>
          <w:szCs w:val="22"/>
        </w:rPr>
        <w:t xml:space="preserve"> 3</w:t>
      </w:r>
      <w:r w:rsidR="6E45C588" w:rsidRPr="750CB926">
        <w:rPr>
          <w:rFonts w:ascii="Lato" w:eastAsia="Lato" w:hAnsi="Lato" w:cs="Lato"/>
          <w:sz w:val="22"/>
          <w:szCs w:val="22"/>
        </w:rPr>
        <w:t xml:space="preserve"> items:</w:t>
      </w:r>
    </w:p>
    <w:p w14:paraId="475437F0" w14:textId="24950503" w:rsidR="005A4C35" w:rsidRDefault="530CD2F1" w:rsidP="750CB926">
      <w:pPr>
        <w:pStyle w:val="ListParagraph"/>
        <w:numPr>
          <w:ilvl w:val="0"/>
          <w:numId w:val="1"/>
        </w:num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lastRenderedPageBreak/>
        <w:t>Navy polo shirt with logo</w:t>
      </w:r>
      <w:r w:rsidR="00F35BB3">
        <w:rPr>
          <w:rFonts w:ascii="Lato" w:eastAsia="Lato" w:hAnsi="Lato" w:cs="Lato"/>
          <w:color w:val="000000" w:themeColor="text1"/>
          <w:sz w:val="22"/>
          <w:szCs w:val="22"/>
        </w:rPr>
        <w:t xml:space="preserve"> </w:t>
      </w:r>
      <w:bookmarkStart w:id="3" w:name="_Hlk232086206"/>
      <w:r w:rsidR="00F35BB3">
        <w:rPr>
          <w:rFonts w:ascii="Lato" w:eastAsia="Lato" w:hAnsi="Lato" w:cs="Lato"/>
          <w:color w:val="000000" w:themeColor="text1"/>
          <w:sz w:val="22"/>
          <w:szCs w:val="22"/>
        </w:rPr>
        <w:t xml:space="preserve">colored circle of the appropriate year group </w:t>
      </w:r>
      <w:bookmarkEnd w:id="3"/>
    </w:p>
    <w:p w14:paraId="6FA5CE55" w14:textId="35C18B48" w:rsidR="005A4C35" w:rsidRDefault="530CD2F1" w:rsidP="750CB926">
      <w:pPr>
        <w:pStyle w:val="ListParagraph"/>
        <w:numPr>
          <w:ilvl w:val="0"/>
          <w:numId w:val="1"/>
        </w:num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Navy round neck sweatshirt with logo</w:t>
      </w:r>
      <w:r w:rsidR="00F35BB3" w:rsidRPr="00F35BB3">
        <w:t xml:space="preserve"> </w:t>
      </w:r>
      <w:r w:rsidR="00F35BB3" w:rsidRPr="00F35BB3">
        <w:rPr>
          <w:rFonts w:ascii="Lato" w:eastAsia="Lato" w:hAnsi="Lato" w:cs="Lato"/>
          <w:color w:val="000000" w:themeColor="text1"/>
          <w:sz w:val="22"/>
          <w:szCs w:val="22"/>
        </w:rPr>
        <w:t>colored circle of the appropriate year group</w:t>
      </w:r>
    </w:p>
    <w:p w14:paraId="2297F521" w14:textId="211A2343" w:rsidR="005A4C35" w:rsidRDefault="530CD2F1" w:rsidP="750CB926">
      <w:pPr>
        <w:pStyle w:val="ListParagraph"/>
        <w:numPr>
          <w:ilvl w:val="0"/>
          <w:numId w:val="1"/>
        </w:num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xml:space="preserve">PE top </w:t>
      </w:r>
      <w:r w:rsidR="00F35BB3">
        <w:rPr>
          <w:rFonts w:ascii="Lato" w:eastAsia="Lato" w:hAnsi="Lato" w:cs="Lato"/>
          <w:color w:val="000000" w:themeColor="text1"/>
          <w:sz w:val="22"/>
          <w:szCs w:val="22"/>
        </w:rPr>
        <w:t>–</w:t>
      </w:r>
      <w:r w:rsidR="1311DCAD" w:rsidRPr="750CB926">
        <w:rPr>
          <w:rFonts w:ascii="Lato" w:eastAsia="Lato" w:hAnsi="Lato" w:cs="Lato"/>
          <w:color w:val="000000" w:themeColor="text1"/>
          <w:sz w:val="22"/>
          <w:szCs w:val="22"/>
        </w:rPr>
        <w:t xml:space="preserve"> </w:t>
      </w:r>
      <w:r w:rsidR="00F35BB3">
        <w:rPr>
          <w:rFonts w:ascii="Lato" w:eastAsia="Lato" w:hAnsi="Lato" w:cs="Lato"/>
          <w:color w:val="000000" w:themeColor="text1"/>
          <w:sz w:val="22"/>
          <w:szCs w:val="22"/>
        </w:rPr>
        <w:t>Re</w:t>
      </w:r>
      <w:r w:rsidR="004220F8">
        <w:rPr>
          <w:rFonts w:ascii="Lato" w:eastAsia="Lato" w:hAnsi="Lato" w:cs="Lato"/>
          <w:color w:val="000000" w:themeColor="text1"/>
          <w:sz w:val="22"/>
          <w:szCs w:val="22"/>
        </w:rPr>
        <w:t>d</w:t>
      </w:r>
      <w:r w:rsidR="00F35BB3">
        <w:rPr>
          <w:rFonts w:ascii="Lato" w:eastAsia="Lato" w:hAnsi="Lato" w:cs="Lato"/>
          <w:color w:val="000000" w:themeColor="text1"/>
          <w:sz w:val="22"/>
          <w:szCs w:val="22"/>
        </w:rPr>
        <w:t xml:space="preserve"> and black polo </w:t>
      </w:r>
      <w:r w:rsidRPr="750CB926">
        <w:rPr>
          <w:rFonts w:ascii="Lato" w:eastAsia="Lato" w:hAnsi="Lato" w:cs="Lato"/>
          <w:color w:val="000000" w:themeColor="text1"/>
          <w:sz w:val="22"/>
          <w:szCs w:val="22"/>
        </w:rPr>
        <w:t xml:space="preserve">shirt </w:t>
      </w:r>
      <w:r w:rsidR="00F35BB3">
        <w:rPr>
          <w:rFonts w:ascii="Lato" w:eastAsia="Lato" w:hAnsi="Lato" w:cs="Lato"/>
          <w:color w:val="000000" w:themeColor="text1"/>
          <w:sz w:val="22"/>
          <w:szCs w:val="22"/>
        </w:rPr>
        <w:t xml:space="preserve">or long sleeved shirt </w:t>
      </w:r>
      <w:r w:rsidRPr="750CB926">
        <w:rPr>
          <w:rFonts w:ascii="Lato" w:eastAsia="Lato" w:hAnsi="Lato" w:cs="Lato"/>
          <w:color w:val="000000" w:themeColor="text1"/>
          <w:sz w:val="22"/>
          <w:szCs w:val="22"/>
        </w:rPr>
        <w:t>with logo</w:t>
      </w:r>
    </w:p>
    <w:p w14:paraId="3AA3A677" w14:textId="77777777" w:rsidR="005A4C35" w:rsidRDefault="026E32BA" w:rsidP="750CB926">
      <w:pPr>
        <w:pStyle w:val="Heading1"/>
        <w:rPr>
          <w:rFonts w:ascii="Lato" w:eastAsia="Lato" w:hAnsi="Lato" w:cs="Lato"/>
          <w:color w:val="auto"/>
          <w:sz w:val="22"/>
          <w:szCs w:val="22"/>
        </w:rPr>
      </w:pPr>
      <w:bookmarkStart w:id="4" w:name="_Toc216776444"/>
      <w:r w:rsidRPr="750CB926">
        <w:rPr>
          <w:rFonts w:ascii="Lato" w:eastAsia="Lato" w:hAnsi="Lato" w:cs="Lato"/>
          <w:color w:val="auto"/>
          <w:sz w:val="22"/>
          <w:szCs w:val="22"/>
        </w:rPr>
        <w:t>4. Expectations for school uniform</w:t>
      </w:r>
      <w:bookmarkEnd w:id="4"/>
    </w:p>
    <w:p w14:paraId="2CE6657D" w14:textId="2FF5AD43" w:rsidR="005A4C35" w:rsidRDefault="6876AF26" w:rsidP="750CB926">
      <w:pPr>
        <w:spacing w:before="240" w:after="240"/>
        <w:rPr>
          <w:rFonts w:ascii="Lato" w:eastAsia="Lato" w:hAnsi="Lato" w:cs="Lato"/>
          <w:color w:val="000000" w:themeColor="text1"/>
          <w:sz w:val="22"/>
          <w:szCs w:val="22"/>
          <w:u w:val="single"/>
        </w:rPr>
      </w:pPr>
      <w:r w:rsidRPr="750CB926">
        <w:rPr>
          <w:rFonts w:ascii="Lato" w:eastAsia="Lato" w:hAnsi="Lato" w:cs="Lato"/>
          <w:color w:val="000000" w:themeColor="text1"/>
          <w:sz w:val="22"/>
          <w:szCs w:val="22"/>
          <w:u w:val="single"/>
        </w:rPr>
        <w:t xml:space="preserve">General </w:t>
      </w:r>
      <w:r w:rsidR="25BB12C6" w:rsidRPr="750CB926">
        <w:rPr>
          <w:rFonts w:ascii="Lato" w:eastAsia="Lato" w:hAnsi="Lato" w:cs="Lato"/>
          <w:color w:val="000000" w:themeColor="text1"/>
          <w:sz w:val="22"/>
          <w:szCs w:val="22"/>
          <w:u w:val="single"/>
        </w:rPr>
        <w:t>Main School Uniform Items:</w:t>
      </w:r>
    </w:p>
    <w:p w14:paraId="5643AB48" w14:textId="66A392A9"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A suitable warm and waterproof coat which can be stored in the school bag during the day (please see guidance above)</w:t>
      </w:r>
    </w:p>
    <w:p w14:paraId="308A3EBB" w14:textId="1C105690"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xml:space="preserve">· </w:t>
      </w:r>
      <w:r w:rsidR="00F35BB3">
        <w:rPr>
          <w:rFonts w:ascii="Lato" w:eastAsia="Lato" w:hAnsi="Lato" w:cs="Lato"/>
          <w:color w:val="000000" w:themeColor="text1"/>
          <w:sz w:val="22"/>
          <w:szCs w:val="22"/>
        </w:rPr>
        <w:t>White</w:t>
      </w:r>
      <w:r w:rsidRPr="750CB926">
        <w:rPr>
          <w:rFonts w:ascii="Lato" w:eastAsia="Lato" w:hAnsi="Lato" w:cs="Lato"/>
          <w:color w:val="000000" w:themeColor="text1"/>
          <w:sz w:val="22"/>
          <w:szCs w:val="22"/>
        </w:rPr>
        <w:t xml:space="preserve"> polo shirt with logo</w:t>
      </w:r>
      <w:r w:rsidR="00F35BB3" w:rsidRPr="00F35BB3">
        <w:t xml:space="preserve"> </w:t>
      </w:r>
      <w:r w:rsidR="00F35BB3" w:rsidRPr="00F35BB3">
        <w:rPr>
          <w:rFonts w:ascii="Lato" w:eastAsia="Lato" w:hAnsi="Lato" w:cs="Lato"/>
          <w:color w:val="000000" w:themeColor="text1"/>
          <w:sz w:val="22"/>
          <w:szCs w:val="22"/>
        </w:rPr>
        <w:t xml:space="preserve">colored circle of the appropriate year group </w:t>
      </w:r>
      <w:r w:rsidRPr="750CB926">
        <w:rPr>
          <w:rFonts w:ascii="Lato" w:eastAsia="Lato" w:hAnsi="Lato" w:cs="Lato"/>
          <w:color w:val="000000" w:themeColor="text1"/>
          <w:sz w:val="22"/>
          <w:szCs w:val="22"/>
        </w:rPr>
        <w:t>*</w:t>
      </w:r>
    </w:p>
    <w:p w14:paraId="10F6E6BD" w14:textId="01E46FF5"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Navy round neck sweatshirt with logo</w:t>
      </w:r>
      <w:r w:rsidR="00F35BB3" w:rsidRPr="00F35BB3">
        <w:t xml:space="preserve"> </w:t>
      </w:r>
      <w:r w:rsidR="00F35BB3" w:rsidRPr="00F35BB3">
        <w:rPr>
          <w:rFonts w:ascii="Lato" w:eastAsia="Lato" w:hAnsi="Lato" w:cs="Lato"/>
          <w:color w:val="000000" w:themeColor="text1"/>
          <w:sz w:val="22"/>
          <w:szCs w:val="22"/>
        </w:rPr>
        <w:t xml:space="preserve">colored circle of the appropriate year group </w:t>
      </w:r>
      <w:r w:rsidRPr="750CB926">
        <w:rPr>
          <w:rFonts w:ascii="Lato" w:eastAsia="Lato" w:hAnsi="Lato" w:cs="Lato"/>
          <w:color w:val="000000" w:themeColor="text1"/>
          <w:sz w:val="22"/>
          <w:szCs w:val="22"/>
        </w:rPr>
        <w:t>*</w:t>
      </w:r>
    </w:p>
    <w:p w14:paraId="6E075169" w14:textId="3E9E7129"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Plain black tailored school trousers or black knee-length tailored shorts or a black knee-length pleated skirt (which is pleated all the way round).</w:t>
      </w:r>
    </w:p>
    <w:p w14:paraId="1E6A073B" w14:textId="45881DA7"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Plain and smart black, sensible school footwear (</w:t>
      </w:r>
      <w:r w:rsidR="00F35BB3">
        <w:rPr>
          <w:rFonts w:ascii="Lato" w:eastAsia="Lato" w:hAnsi="Lato" w:cs="Lato"/>
          <w:color w:val="000000" w:themeColor="text1"/>
          <w:sz w:val="22"/>
          <w:szCs w:val="22"/>
        </w:rPr>
        <w:t>formal black dress shoes, not trainers or boots. Shoes must be polishable over the entire surface with a traditional sole</w:t>
      </w:r>
      <w:r w:rsidRPr="750CB926">
        <w:rPr>
          <w:rFonts w:ascii="Lato" w:eastAsia="Lato" w:hAnsi="Lato" w:cs="Lato"/>
          <w:color w:val="000000" w:themeColor="text1"/>
          <w:sz w:val="22"/>
          <w:szCs w:val="22"/>
        </w:rPr>
        <w:t>)</w:t>
      </w:r>
    </w:p>
    <w:p w14:paraId="44B557DB" w14:textId="58D4878C"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xml:space="preserve">· Grey, black or white socks or plain </w:t>
      </w:r>
      <w:r w:rsidR="00F35BB3">
        <w:rPr>
          <w:rFonts w:ascii="Lato" w:eastAsia="Lato" w:hAnsi="Lato" w:cs="Lato"/>
          <w:color w:val="000000" w:themeColor="text1"/>
          <w:sz w:val="22"/>
          <w:szCs w:val="22"/>
        </w:rPr>
        <w:t xml:space="preserve">opaque </w:t>
      </w:r>
      <w:r w:rsidRPr="750CB926">
        <w:rPr>
          <w:rFonts w:ascii="Lato" w:eastAsia="Lato" w:hAnsi="Lato" w:cs="Lato"/>
          <w:color w:val="000000" w:themeColor="text1"/>
          <w:sz w:val="22"/>
          <w:szCs w:val="22"/>
        </w:rPr>
        <w:t>tights (not patterned)</w:t>
      </w:r>
    </w:p>
    <w:p w14:paraId="306467A9" w14:textId="7F7DD90B"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A suitable bag which can hold your school equipment, books, PE kit and coat.</w:t>
      </w:r>
    </w:p>
    <w:p w14:paraId="23E55720" w14:textId="242C5593" w:rsidR="005A4C35" w:rsidRDefault="25BB12C6" w:rsidP="750CB926">
      <w:pPr>
        <w:spacing w:before="240" w:after="240"/>
        <w:rPr>
          <w:rFonts w:ascii="Lato" w:eastAsia="Lato" w:hAnsi="Lato" w:cs="Lato"/>
          <w:color w:val="000000" w:themeColor="text1"/>
          <w:sz w:val="22"/>
          <w:szCs w:val="22"/>
          <w:u w:val="single"/>
        </w:rPr>
      </w:pPr>
      <w:r w:rsidRPr="750CB926">
        <w:rPr>
          <w:rFonts w:ascii="Lato" w:eastAsia="Lato" w:hAnsi="Lato" w:cs="Lato"/>
          <w:color w:val="000000" w:themeColor="text1"/>
          <w:sz w:val="22"/>
          <w:szCs w:val="22"/>
          <w:u w:val="single"/>
        </w:rPr>
        <w:t>PE Uniform:</w:t>
      </w:r>
    </w:p>
    <w:p w14:paraId="1A3CB787" w14:textId="5165F405"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xml:space="preserve">· </w:t>
      </w:r>
      <w:r w:rsidR="00F35BB3">
        <w:rPr>
          <w:rFonts w:ascii="Lato" w:eastAsia="Lato" w:hAnsi="Lato" w:cs="Lato"/>
          <w:color w:val="000000" w:themeColor="text1"/>
          <w:sz w:val="22"/>
          <w:szCs w:val="22"/>
        </w:rPr>
        <w:t xml:space="preserve">One of; </w:t>
      </w:r>
      <w:r w:rsidRPr="750CB926">
        <w:rPr>
          <w:rFonts w:ascii="Lato" w:eastAsia="Lato" w:hAnsi="Lato" w:cs="Lato"/>
          <w:color w:val="000000" w:themeColor="text1"/>
          <w:sz w:val="22"/>
          <w:szCs w:val="22"/>
        </w:rPr>
        <w:t xml:space="preserve">plain </w:t>
      </w:r>
      <w:r w:rsidR="00F35BB3">
        <w:rPr>
          <w:rFonts w:ascii="Lato" w:eastAsia="Lato" w:hAnsi="Lato" w:cs="Lato"/>
          <w:color w:val="000000" w:themeColor="text1"/>
          <w:sz w:val="22"/>
          <w:szCs w:val="22"/>
        </w:rPr>
        <w:t>black</w:t>
      </w:r>
      <w:r w:rsidRPr="750CB926">
        <w:rPr>
          <w:rFonts w:ascii="Lato" w:eastAsia="Lato" w:hAnsi="Lato" w:cs="Lato"/>
          <w:color w:val="000000" w:themeColor="text1"/>
          <w:sz w:val="22"/>
          <w:szCs w:val="22"/>
        </w:rPr>
        <w:t xml:space="preserve"> shorts or joggers</w:t>
      </w:r>
      <w:r w:rsidR="00F35BB3">
        <w:rPr>
          <w:rFonts w:ascii="Lato" w:eastAsia="Lato" w:hAnsi="Lato" w:cs="Lato"/>
          <w:color w:val="000000" w:themeColor="text1"/>
          <w:sz w:val="22"/>
          <w:szCs w:val="22"/>
        </w:rPr>
        <w:t xml:space="preserve">, </w:t>
      </w:r>
      <w:r w:rsidRPr="750CB926">
        <w:rPr>
          <w:rFonts w:ascii="Lato" w:eastAsia="Lato" w:hAnsi="Lato" w:cs="Lato"/>
          <w:color w:val="000000" w:themeColor="text1"/>
          <w:sz w:val="22"/>
          <w:szCs w:val="22"/>
        </w:rPr>
        <w:t>tracksuit bottoms or sports leggings</w:t>
      </w:r>
    </w:p>
    <w:p w14:paraId="2BB27C3E" w14:textId="7C7778B5"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R</w:t>
      </w:r>
      <w:r w:rsidR="00F35BB3">
        <w:rPr>
          <w:rFonts w:ascii="Lato" w:eastAsia="Lato" w:hAnsi="Lato" w:cs="Lato"/>
          <w:color w:val="000000" w:themeColor="text1"/>
          <w:sz w:val="22"/>
          <w:szCs w:val="22"/>
        </w:rPr>
        <w:t>ed and black</w:t>
      </w:r>
      <w:r w:rsidRPr="750CB926">
        <w:rPr>
          <w:rFonts w:ascii="Lato" w:eastAsia="Lato" w:hAnsi="Lato" w:cs="Lato"/>
          <w:color w:val="000000" w:themeColor="text1"/>
          <w:sz w:val="22"/>
          <w:szCs w:val="22"/>
        </w:rPr>
        <w:t xml:space="preserve"> polo shirt </w:t>
      </w:r>
      <w:r w:rsidR="00F35BB3">
        <w:rPr>
          <w:rFonts w:ascii="Lato" w:eastAsia="Lato" w:hAnsi="Lato" w:cs="Lato"/>
          <w:color w:val="000000" w:themeColor="text1"/>
          <w:sz w:val="22"/>
          <w:szCs w:val="22"/>
        </w:rPr>
        <w:t xml:space="preserve">or long sleeved shirt </w:t>
      </w:r>
      <w:r w:rsidRPr="750CB926">
        <w:rPr>
          <w:rFonts w:ascii="Lato" w:eastAsia="Lato" w:hAnsi="Lato" w:cs="Lato"/>
          <w:color w:val="000000" w:themeColor="text1"/>
          <w:sz w:val="22"/>
          <w:szCs w:val="22"/>
        </w:rPr>
        <w:t>with logo*</w:t>
      </w:r>
    </w:p>
    <w:p w14:paraId="022906C6" w14:textId="4F4F3E54"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xml:space="preserve">· </w:t>
      </w:r>
      <w:r w:rsidR="00F35BB3">
        <w:rPr>
          <w:rFonts w:ascii="Lato" w:eastAsia="Lato" w:hAnsi="Lato" w:cs="Lato"/>
          <w:color w:val="000000" w:themeColor="text1"/>
          <w:sz w:val="22"/>
          <w:szCs w:val="22"/>
        </w:rPr>
        <w:t>Red socks</w:t>
      </w:r>
    </w:p>
    <w:p w14:paraId="3F32C63E" w14:textId="2E17068A"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Training shoes with non-marking soles (not leisure shoes)</w:t>
      </w:r>
    </w:p>
    <w:p w14:paraId="69D011A6" w14:textId="4462B6CC" w:rsidR="00F35BB3" w:rsidRDefault="00F35BB3" w:rsidP="750CB926">
      <w:pPr>
        <w:spacing w:before="240" w:after="240"/>
        <w:rPr>
          <w:rFonts w:ascii="Lato" w:eastAsia="Lato" w:hAnsi="Lato" w:cs="Lato"/>
          <w:color w:val="000000" w:themeColor="text1"/>
          <w:sz w:val="22"/>
          <w:szCs w:val="22"/>
        </w:rPr>
      </w:pPr>
      <w:r>
        <w:rPr>
          <w:rFonts w:ascii="Lato" w:eastAsia="Lato" w:hAnsi="Lato" w:cs="Lato"/>
          <w:color w:val="000000" w:themeColor="text1"/>
          <w:sz w:val="22"/>
          <w:szCs w:val="22"/>
        </w:rPr>
        <w:t>Football boots with molded studs (for use on 3G astro)</w:t>
      </w:r>
    </w:p>
    <w:p w14:paraId="53FB54D3" w14:textId="5C6E446C" w:rsidR="005A4C35" w:rsidRDefault="25BB12C6"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Personal Protective Equipment (PPE) is recommended, e.g. shin pads and mouth-guards for contact sports such as football, hockey and rugby.</w:t>
      </w:r>
    </w:p>
    <w:p w14:paraId="4F1613B9" w14:textId="24635FD2" w:rsidR="005A4C35" w:rsidRDefault="49F79636" w:rsidP="750CB926">
      <w:pPr>
        <w:pStyle w:val="4Bulletedcopyblue"/>
        <w:numPr>
          <w:ilvl w:val="0"/>
          <w:numId w:val="0"/>
        </w:numPr>
        <w:rPr>
          <w:rFonts w:ascii="Lato" w:eastAsia="Lato" w:hAnsi="Lato" w:cs="Lato"/>
          <w:i/>
          <w:iCs/>
          <w:sz w:val="22"/>
          <w:szCs w:val="22"/>
        </w:rPr>
      </w:pPr>
      <w:r w:rsidRPr="750CB926">
        <w:rPr>
          <w:rFonts w:ascii="Lato" w:eastAsia="Lato" w:hAnsi="Lato" w:cs="Lato"/>
          <w:i/>
          <w:iCs/>
          <w:sz w:val="22"/>
          <w:szCs w:val="22"/>
        </w:rPr>
        <w:t>*Compulsory</w:t>
      </w:r>
      <w:r w:rsidR="0061233A">
        <w:rPr>
          <w:rFonts w:ascii="Lato" w:eastAsia="Lato" w:hAnsi="Lato" w:cs="Lato"/>
          <w:i/>
          <w:iCs/>
          <w:sz w:val="22"/>
          <w:szCs w:val="22"/>
        </w:rPr>
        <w:t xml:space="preserve"> badged</w:t>
      </w:r>
      <w:r w:rsidRPr="750CB926">
        <w:rPr>
          <w:rFonts w:ascii="Lato" w:eastAsia="Lato" w:hAnsi="Lato" w:cs="Lato"/>
          <w:i/>
          <w:iCs/>
          <w:sz w:val="22"/>
          <w:szCs w:val="22"/>
        </w:rPr>
        <w:t xml:space="preserve"> items</w:t>
      </w:r>
      <w:r w:rsidR="0061233A">
        <w:rPr>
          <w:rFonts w:ascii="Lato" w:eastAsia="Lato" w:hAnsi="Lato" w:cs="Lato"/>
          <w:i/>
          <w:iCs/>
          <w:sz w:val="22"/>
          <w:szCs w:val="22"/>
        </w:rPr>
        <w:t xml:space="preserve"> from our uniform supplier</w:t>
      </w:r>
    </w:p>
    <w:p w14:paraId="3D48447C" w14:textId="4C3CC47E" w:rsidR="005A4C35" w:rsidRDefault="5AECC805" w:rsidP="750CB926">
      <w:pPr>
        <w:spacing w:before="240" w:after="240"/>
        <w:rPr>
          <w:rFonts w:ascii="Lato" w:eastAsia="Lato" w:hAnsi="Lato" w:cs="Lato"/>
          <w:color w:val="000000" w:themeColor="text1"/>
          <w:sz w:val="22"/>
          <w:szCs w:val="22"/>
          <w:u w:val="single"/>
        </w:rPr>
      </w:pPr>
      <w:r w:rsidRPr="750CB926">
        <w:rPr>
          <w:rFonts w:ascii="Lato" w:eastAsia="Lato" w:hAnsi="Lato" w:cs="Lato"/>
          <w:color w:val="000000" w:themeColor="text1"/>
          <w:sz w:val="22"/>
          <w:szCs w:val="22"/>
          <w:u w:val="single"/>
        </w:rPr>
        <w:t>General guidance</w:t>
      </w:r>
    </w:p>
    <w:p w14:paraId="6EBF6C6B" w14:textId="2F9C0B0C" w:rsidR="005A4C35" w:rsidRDefault="7E7E673A"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We expect students to come to school looking tidy and presentable:</w:t>
      </w:r>
    </w:p>
    <w:p w14:paraId="4C2C9C7B" w14:textId="7E32B2CA" w:rsidR="005A4C35" w:rsidRDefault="7E7E673A"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xml:space="preserve">· </w:t>
      </w:r>
      <w:proofErr w:type="spellStart"/>
      <w:r w:rsidRPr="750CB926">
        <w:rPr>
          <w:rFonts w:ascii="Lato" w:eastAsia="Lato" w:hAnsi="Lato" w:cs="Lato"/>
          <w:color w:val="000000" w:themeColor="text1"/>
          <w:sz w:val="22"/>
          <w:szCs w:val="22"/>
        </w:rPr>
        <w:t>Jewellery</w:t>
      </w:r>
      <w:proofErr w:type="spellEnd"/>
      <w:r w:rsidRPr="750CB926">
        <w:rPr>
          <w:rFonts w:ascii="Lato" w:eastAsia="Lato" w:hAnsi="Lato" w:cs="Lato"/>
          <w:color w:val="000000" w:themeColor="text1"/>
          <w:sz w:val="22"/>
          <w:szCs w:val="22"/>
        </w:rPr>
        <w:t xml:space="preserve"> is restricted to a single pair of stud earrings</w:t>
      </w:r>
    </w:p>
    <w:p w14:paraId="601407C2" w14:textId="6DFA3088" w:rsidR="005A4C35" w:rsidRDefault="7E7E673A"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A watch is allowed; however, please note that Smart Watches are not allowed.</w:t>
      </w:r>
    </w:p>
    <w:p w14:paraId="67DAAA0E" w14:textId="3DE10DA9" w:rsidR="005A4C35" w:rsidRDefault="7E7E673A"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lastRenderedPageBreak/>
        <w:t>· All students must wear a suitable school coat to and from school. Coats need to be removed inside the school building.</w:t>
      </w:r>
    </w:p>
    <w:p w14:paraId="0C7FFEBA" w14:textId="11C08516" w:rsidR="005A4C35" w:rsidRDefault="7E7E673A"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Personal stereos and/or headphones should not be worn while in the school building.</w:t>
      </w:r>
    </w:p>
    <w:p w14:paraId="6DB9B14A" w14:textId="657EF97A" w:rsidR="005A4C35" w:rsidRDefault="7E7E673A" w:rsidP="750CB926">
      <w:pPr>
        <w:spacing w:before="240" w:after="240"/>
        <w:rPr>
          <w:rFonts w:ascii="Lato" w:eastAsia="Lato" w:hAnsi="Lato" w:cs="Lato"/>
          <w:color w:val="000000" w:themeColor="text1"/>
          <w:sz w:val="22"/>
          <w:szCs w:val="22"/>
        </w:rPr>
      </w:pPr>
      <w:r w:rsidRPr="0B828A50">
        <w:rPr>
          <w:rFonts w:ascii="Lato" w:eastAsia="Lato" w:hAnsi="Lato" w:cs="Lato"/>
          <w:color w:val="000000" w:themeColor="text1"/>
          <w:sz w:val="22"/>
          <w:szCs w:val="22"/>
        </w:rPr>
        <w:t xml:space="preserve">· Mobiles should be switched off </w:t>
      </w:r>
      <w:r w:rsidR="1F803218" w:rsidRPr="0B828A50">
        <w:rPr>
          <w:rFonts w:ascii="Lato" w:eastAsia="Lato" w:hAnsi="Lato" w:cs="Lato"/>
          <w:color w:val="000000" w:themeColor="text1"/>
          <w:sz w:val="22"/>
          <w:szCs w:val="22"/>
        </w:rPr>
        <w:t>and stored in a secure phone pouch</w:t>
      </w:r>
      <w:r w:rsidR="7DF04D88" w:rsidRPr="0B828A50">
        <w:rPr>
          <w:rFonts w:ascii="Lato" w:eastAsia="Lato" w:hAnsi="Lato" w:cs="Lato"/>
          <w:color w:val="000000" w:themeColor="text1"/>
          <w:sz w:val="22"/>
          <w:szCs w:val="22"/>
        </w:rPr>
        <w:t xml:space="preserve"> which is locked during the school day.</w:t>
      </w:r>
    </w:p>
    <w:p w14:paraId="5BE255C2" w14:textId="755088FB" w:rsidR="005A4C35" w:rsidRDefault="7E7E673A"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xml:space="preserve">· Hair should be a natural </w:t>
      </w:r>
      <w:proofErr w:type="spellStart"/>
      <w:r w:rsidRPr="750CB926">
        <w:rPr>
          <w:rFonts w:ascii="Lato" w:eastAsia="Lato" w:hAnsi="Lato" w:cs="Lato"/>
          <w:color w:val="000000" w:themeColor="text1"/>
          <w:sz w:val="22"/>
          <w:szCs w:val="22"/>
        </w:rPr>
        <w:t>colour</w:t>
      </w:r>
      <w:proofErr w:type="spellEnd"/>
      <w:r w:rsidRPr="750CB926">
        <w:rPr>
          <w:rFonts w:ascii="Lato" w:eastAsia="Lato" w:hAnsi="Lato" w:cs="Lato"/>
          <w:color w:val="000000" w:themeColor="text1"/>
          <w:sz w:val="22"/>
          <w:szCs w:val="22"/>
        </w:rPr>
        <w:t xml:space="preserve"> without extreme styles, including shaved heads, tramlines, or dyed hair.</w:t>
      </w:r>
    </w:p>
    <w:p w14:paraId="730BCCD2" w14:textId="1EBE8043" w:rsidR="005A4C35" w:rsidRDefault="7E7E673A"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Hair accessories should be plain black, navy or white and not excessive.</w:t>
      </w:r>
    </w:p>
    <w:p w14:paraId="61159D6B" w14:textId="55287189" w:rsidR="005A4C35" w:rsidRDefault="7E7E673A"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Religious headwear should be plain black, navy or white.</w:t>
      </w:r>
    </w:p>
    <w:p w14:paraId="16588595" w14:textId="03324355" w:rsidR="005A4C35" w:rsidRDefault="7E7E673A"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Excessive makeup, false nails and nail varnish are not allowed.</w:t>
      </w:r>
    </w:p>
    <w:p w14:paraId="21A7136C" w14:textId="03E7C3E6" w:rsidR="005A4C35" w:rsidRDefault="225873C5" w:rsidP="750CB926">
      <w:pPr>
        <w:pStyle w:val="4Bulletedcopyblue"/>
        <w:numPr>
          <w:ilvl w:val="0"/>
          <w:numId w:val="0"/>
        </w:numPr>
        <w:rPr>
          <w:rFonts w:ascii="Lato" w:eastAsia="Lato" w:hAnsi="Lato" w:cs="Lato"/>
          <w:sz w:val="22"/>
          <w:szCs w:val="22"/>
        </w:rPr>
      </w:pPr>
      <w:r w:rsidRPr="750CB926">
        <w:rPr>
          <w:rFonts w:ascii="Lato" w:eastAsia="Lato" w:hAnsi="Lato" w:cs="Lato"/>
          <w:color w:val="000000" w:themeColor="text1"/>
          <w:sz w:val="22"/>
          <w:szCs w:val="22"/>
        </w:rPr>
        <w:t>Please note that our lists may not cover every item. If you have any questions about our uniform requirements, we encourage you to check with our school office before making any purchases. The Senior Leadership Team will make the final decision on what is deemed suitable for uniform. Uniforms will be checked by staff daily.</w:t>
      </w:r>
    </w:p>
    <w:p w14:paraId="0B134832" w14:textId="76175B08" w:rsidR="005A4C35" w:rsidRDefault="005A4C35" w:rsidP="750CB926">
      <w:pPr>
        <w:pStyle w:val="4Bulletedcopyblue"/>
        <w:numPr>
          <w:ilvl w:val="0"/>
          <w:numId w:val="0"/>
        </w:numPr>
        <w:rPr>
          <w:rFonts w:ascii="Lato" w:eastAsia="Lato" w:hAnsi="Lato" w:cs="Lato"/>
          <w:sz w:val="22"/>
          <w:szCs w:val="22"/>
        </w:rPr>
      </w:pPr>
    </w:p>
    <w:p w14:paraId="28706685" w14:textId="3B3013B8" w:rsidR="005A4C35" w:rsidRDefault="026E32BA" w:rsidP="750CB926">
      <w:pPr>
        <w:pStyle w:val="4Bulletedcopyblue"/>
        <w:numPr>
          <w:ilvl w:val="0"/>
          <w:numId w:val="0"/>
        </w:numPr>
        <w:rPr>
          <w:rFonts w:ascii="Lato" w:eastAsia="Lato" w:hAnsi="Lato" w:cs="Lato"/>
          <w:b/>
          <w:bCs/>
          <w:sz w:val="22"/>
          <w:szCs w:val="22"/>
        </w:rPr>
      </w:pPr>
      <w:r w:rsidRPr="750CB926">
        <w:rPr>
          <w:rFonts w:ascii="Lato" w:eastAsia="Lato" w:hAnsi="Lato" w:cs="Lato"/>
          <w:b/>
          <w:bCs/>
          <w:sz w:val="22"/>
          <w:szCs w:val="22"/>
        </w:rPr>
        <w:t>4.2 Where to purchase</w:t>
      </w:r>
      <w:r w:rsidR="4C887D16" w:rsidRPr="750CB926">
        <w:rPr>
          <w:rFonts w:ascii="Lato" w:eastAsia="Lato" w:hAnsi="Lato" w:cs="Lato"/>
          <w:b/>
          <w:bCs/>
          <w:sz w:val="22"/>
          <w:szCs w:val="22"/>
        </w:rPr>
        <w:t xml:space="preserve"> or acquire</w:t>
      </w:r>
      <w:r w:rsidRPr="750CB926">
        <w:rPr>
          <w:rFonts w:ascii="Lato" w:eastAsia="Lato" w:hAnsi="Lato" w:cs="Lato"/>
          <w:b/>
          <w:bCs/>
          <w:sz w:val="22"/>
          <w:szCs w:val="22"/>
        </w:rPr>
        <w:t xml:space="preserve"> it </w:t>
      </w:r>
    </w:p>
    <w:p w14:paraId="5894DE61" w14:textId="6AF08E79" w:rsidR="04A51F23" w:rsidRDefault="04A51F23"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Michael Sehgal &amp; Sons Ltd are the supplier of our branded uniform items. They also sell other non-branded uniform items and equipment; however, you are free to purchase these non-branded items from a retailer of your choice. Please just check they meet our uniform requirements before making a purchase.</w:t>
      </w:r>
    </w:p>
    <w:p w14:paraId="15ED3D00" w14:textId="44E740EE" w:rsidR="04A51F23" w:rsidRDefault="04A51F23"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Michael Sehgal &amp; Sons Ltd are based in Kingston Park, near to Tesco Extra, and offer an in-store measuring service (by appointment only), or if the size required is known, orders may be placed by telephone or via their website. They recommend that orders are placed before 1st July to guarantee delivery before the start of the new term.</w:t>
      </w:r>
    </w:p>
    <w:p w14:paraId="1B1594A7" w14:textId="1A5EC5A5" w:rsidR="04A51F23" w:rsidRDefault="04A51F23"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Michael Sehgal &amp; Sons Ltd</w:t>
      </w:r>
    </w:p>
    <w:p w14:paraId="72292570" w14:textId="543ADE91" w:rsidR="04A51F23" w:rsidRDefault="04A51F23"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Unit 17 Airport Industrial Estate</w:t>
      </w:r>
    </w:p>
    <w:p w14:paraId="45967CCD" w14:textId="7A0C16A8" w:rsidR="04A51F23" w:rsidRDefault="04A51F23"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Kingston Park</w:t>
      </w:r>
    </w:p>
    <w:p w14:paraId="2EC14886" w14:textId="14553751" w:rsidR="04A51F23" w:rsidRDefault="04A51F23"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Newcastle upon Tyne</w:t>
      </w:r>
    </w:p>
    <w:p w14:paraId="31281EE1" w14:textId="25911EF0" w:rsidR="04A51F23" w:rsidRDefault="04A51F23"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NE3 2EF</w:t>
      </w:r>
    </w:p>
    <w:p w14:paraId="085D115B" w14:textId="7CF03A10" w:rsidR="04A51F23" w:rsidRDefault="04A51F23"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Tel: 0191 230 2320</w:t>
      </w:r>
    </w:p>
    <w:p w14:paraId="34E3436F" w14:textId="73B4A871" w:rsidR="04A51F23" w:rsidRDefault="04A51F23" w:rsidP="750CB926">
      <w:pPr>
        <w:spacing w:before="240" w:after="240"/>
        <w:rPr>
          <w:rFonts w:ascii="Lato" w:eastAsia="Lato" w:hAnsi="Lato" w:cs="Lato"/>
          <w:sz w:val="22"/>
          <w:szCs w:val="22"/>
        </w:rPr>
      </w:pPr>
      <w:r w:rsidRPr="750CB926">
        <w:rPr>
          <w:rFonts w:ascii="Lato" w:eastAsia="Lato" w:hAnsi="Lato" w:cs="Lato"/>
          <w:color w:val="000000" w:themeColor="text1"/>
          <w:sz w:val="22"/>
          <w:szCs w:val="22"/>
        </w:rPr>
        <w:t xml:space="preserve">Website: </w:t>
      </w:r>
      <w:hyperlink r:id="rId11">
        <w:r w:rsidRPr="750CB926">
          <w:rPr>
            <w:rStyle w:val="Hyperlink"/>
            <w:rFonts w:ascii="Lato" w:eastAsia="Lato" w:hAnsi="Lato" w:cs="Lato"/>
            <w:sz w:val="22"/>
            <w:szCs w:val="22"/>
          </w:rPr>
          <w:t>www.michaelsehgal.co.uk</w:t>
        </w:r>
      </w:hyperlink>
    </w:p>
    <w:p w14:paraId="14DE3CDE" w14:textId="4AEF2F5C" w:rsidR="04A51F23" w:rsidRDefault="04A51F23" w:rsidP="750CB926">
      <w:pPr>
        <w:spacing w:before="240" w:after="240"/>
        <w:rPr>
          <w:rFonts w:ascii="Lato" w:eastAsia="Lato" w:hAnsi="Lato" w:cs="Lato"/>
          <w:sz w:val="22"/>
          <w:szCs w:val="22"/>
        </w:rPr>
      </w:pPr>
      <w:r w:rsidRPr="750CB926">
        <w:rPr>
          <w:rFonts w:ascii="Lato" w:eastAsia="Lato" w:hAnsi="Lato" w:cs="Lato"/>
          <w:color w:val="000000" w:themeColor="text1"/>
          <w:sz w:val="22"/>
          <w:szCs w:val="22"/>
        </w:rPr>
        <w:t xml:space="preserve">Email: </w:t>
      </w:r>
      <w:hyperlink r:id="rId12">
        <w:r w:rsidRPr="750CB926">
          <w:rPr>
            <w:rStyle w:val="Hyperlink"/>
            <w:rFonts w:ascii="Lato" w:eastAsia="Lato" w:hAnsi="Lato" w:cs="Lato"/>
            <w:sz w:val="22"/>
            <w:szCs w:val="22"/>
          </w:rPr>
          <w:t>sales@michaelsehgal.co.uk</w:t>
        </w:r>
      </w:hyperlink>
    </w:p>
    <w:p w14:paraId="75D9CDAB" w14:textId="543C880E" w:rsidR="17398FA1" w:rsidRDefault="17398FA1" w:rsidP="750CB926">
      <w:pPr>
        <w:spacing w:before="240" w:after="240"/>
        <w:rPr>
          <w:rFonts w:ascii="Lato" w:eastAsia="Lato" w:hAnsi="Lato" w:cs="Lato"/>
          <w:color w:val="000000" w:themeColor="text1"/>
          <w:sz w:val="22"/>
          <w:szCs w:val="22"/>
          <w:u w:val="single"/>
        </w:rPr>
      </w:pPr>
      <w:r w:rsidRPr="750CB926">
        <w:rPr>
          <w:rFonts w:ascii="Lato" w:eastAsia="Lato" w:hAnsi="Lato" w:cs="Lato"/>
          <w:b/>
          <w:bCs/>
          <w:color w:val="000000" w:themeColor="text1"/>
          <w:sz w:val="22"/>
          <w:szCs w:val="22"/>
        </w:rPr>
        <w:lastRenderedPageBreak/>
        <w:t>Su</w:t>
      </w:r>
      <w:r w:rsidR="7639253C" w:rsidRPr="750CB926">
        <w:rPr>
          <w:rFonts w:ascii="Lato" w:eastAsia="Lato" w:hAnsi="Lato" w:cs="Lato"/>
          <w:b/>
          <w:bCs/>
          <w:color w:val="000000" w:themeColor="text1"/>
          <w:sz w:val="22"/>
          <w:szCs w:val="22"/>
        </w:rPr>
        <w:t>pport with Uniform Items</w:t>
      </w:r>
      <w:r w:rsidR="166040AB" w:rsidRPr="750CB926">
        <w:rPr>
          <w:rFonts w:ascii="Lato" w:eastAsia="Lato" w:hAnsi="Lato" w:cs="Lato"/>
          <w:b/>
          <w:bCs/>
          <w:color w:val="000000" w:themeColor="text1"/>
          <w:sz w:val="22"/>
          <w:szCs w:val="22"/>
        </w:rPr>
        <w:t xml:space="preserve"> </w:t>
      </w:r>
    </w:p>
    <w:p w14:paraId="5FB7BE0C" w14:textId="7AFA4A80" w:rsidR="7639253C" w:rsidRDefault="7639253C" w:rsidP="750CB926">
      <w:pPr>
        <w:spacing w:before="240" w:after="240"/>
        <w:rPr>
          <w:rFonts w:ascii="Lato" w:eastAsia="Lato" w:hAnsi="Lato" w:cs="Lato"/>
          <w:color w:val="000000" w:themeColor="text1"/>
          <w:sz w:val="22"/>
          <w:szCs w:val="22"/>
          <w:u w:val="single"/>
        </w:rPr>
      </w:pPr>
      <w:r w:rsidRPr="750CB926">
        <w:rPr>
          <w:rFonts w:ascii="Lato" w:eastAsia="Lato" w:hAnsi="Lato" w:cs="Lato"/>
          <w:color w:val="000000" w:themeColor="text1"/>
          <w:sz w:val="22"/>
          <w:szCs w:val="22"/>
          <w:u w:val="single"/>
        </w:rPr>
        <w:t>Second-Hand Uniform</w:t>
      </w:r>
    </w:p>
    <w:p w14:paraId="4D56A123" w14:textId="1D13327E" w:rsidR="7639253C" w:rsidRDefault="7639253C"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xml:space="preserve">We are proud to offer a </w:t>
      </w:r>
      <w:r w:rsidR="004220F8">
        <w:rPr>
          <w:rFonts w:ascii="Lato" w:eastAsia="Lato" w:hAnsi="Lato" w:cs="Lato"/>
          <w:color w:val="000000" w:themeColor="text1"/>
          <w:sz w:val="22"/>
          <w:szCs w:val="22"/>
        </w:rPr>
        <w:t>preowned</w:t>
      </w:r>
      <w:r w:rsidRPr="750CB926">
        <w:rPr>
          <w:rFonts w:ascii="Lato" w:eastAsia="Lato" w:hAnsi="Lato" w:cs="Lato"/>
          <w:color w:val="000000" w:themeColor="text1"/>
          <w:sz w:val="22"/>
          <w:szCs w:val="22"/>
        </w:rPr>
        <w:t xml:space="preserve"> uniform service to help families access good-quality items while also supporting sustainability.</w:t>
      </w:r>
    </w:p>
    <w:p w14:paraId="3B167695" w14:textId="7349FECA" w:rsidR="7639253C" w:rsidRDefault="7639253C"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If your child has outgrown their uniform, we warmly encourage you to donate clean, good-condition items to the school. Donations can be handed in at the school office during normal opening hours.</w:t>
      </w:r>
    </w:p>
    <w:p w14:paraId="356022A0" w14:textId="1A8C9E76" w:rsidR="7639253C" w:rsidRDefault="7639253C"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 xml:space="preserve">Our </w:t>
      </w:r>
      <w:r w:rsidR="004220F8">
        <w:rPr>
          <w:rFonts w:ascii="Lato" w:eastAsia="Lato" w:hAnsi="Lato" w:cs="Lato"/>
          <w:color w:val="000000" w:themeColor="text1"/>
          <w:sz w:val="22"/>
          <w:szCs w:val="22"/>
        </w:rPr>
        <w:t xml:space="preserve">preowned </w:t>
      </w:r>
      <w:r w:rsidRPr="750CB926">
        <w:rPr>
          <w:rFonts w:ascii="Lato" w:eastAsia="Lato" w:hAnsi="Lato" w:cs="Lato"/>
          <w:color w:val="000000" w:themeColor="text1"/>
          <w:sz w:val="22"/>
          <w:szCs w:val="22"/>
        </w:rPr>
        <w:t>uniform is available for any family who may find it helpful. To browse available items or request specific pieces, please speak to our school office team, who will be happy to assist.</w:t>
      </w:r>
    </w:p>
    <w:p w14:paraId="25AC19A3" w14:textId="5FC5F14A" w:rsidR="7639253C" w:rsidRDefault="7639253C" w:rsidP="750CB926">
      <w:pPr>
        <w:spacing w:before="240" w:after="240"/>
        <w:rPr>
          <w:rFonts w:ascii="Lato" w:eastAsia="Lato" w:hAnsi="Lato" w:cs="Lato"/>
          <w:color w:val="000000" w:themeColor="text1"/>
          <w:sz w:val="22"/>
          <w:szCs w:val="22"/>
          <w:u w:val="single"/>
        </w:rPr>
      </w:pPr>
      <w:r w:rsidRPr="750CB926">
        <w:rPr>
          <w:rFonts w:ascii="Lato" w:eastAsia="Lato" w:hAnsi="Lato" w:cs="Lato"/>
          <w:color w:val="000000" w:themeColor="text1"/>
          <w:sz w:val="22"/>
          <w:szCs w:val="22"/>
          <w:u w:val="single"/>
        </w:rPr>
        <w:t>Financial Support for Uniform</w:t>
      </w:r>
    </w:p>
    <w:p w14:paraId="5A176BDF" w14:textId="2344E287" w:rsidR="7639253C" w:rsidRDefault="7639253C"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We understand that purchasing school uniform can sometimes be challenging for families. Means-tested financial support may be available to help with the cost of essential uniform items.</w:t>
      </w:r>
    </w:p>
    <w:p w14:paraId="5BB6486F" w14:textId="678984DA" w:rsidR="7639253C" w:rsidRDefault="7639253C" w:rsidP="750CB926">
      <w:pPr>
        <w:spacing w:before="240" w:after="240"/>
        <w:rPr>
          <w:rFonts w:ascii="Lato" w:eastAsia="Lato" w:hAnsi="Lato" w:cs="Lato"/>
          <w:color w:val="000000" w:themeColor="text1"/>
          <w:sz w:val="22"/>
          <w:szCs w:val="22"/>
        </w:rPr>
      </w:pPr>
      <w:r w:rsidRPr="750CB926">
        <w:rPr>
          <w:rFonts w:ascii="Lato" w:eastAsia="Lato" w:hAnsi="Lato" w:cs="Lato"/>
          <w:color w:val="000000" w:themeColor="text1"/>
          <w:sz w:val="22"/>
          <w:szCs w:val="22"/>
        </w:rPr>
        <w:t>If you would like to find out more about the support on offer and whether your family may be eligible, please contact the school office in confidence. Our team can guide you through the application process and provide further information.</w:t>
      </w:r>
    </w:p>
    <w:p w14:paraId="3FD4D584" w14:textId="77777777" w:rsidR="005A4C35" w:rsidRDefault="026E32BA" w:rsidP="750CB926">
      <w:pPr>
        <w:pStyle w:val="Heading1"/>
        <w:rPr>
          <w:rFonts w:ascii="Lato" w:eastAsia="Lato" w:hAnsi="Lato" w:cs="Lato"/>
          <w:color w:val="auto"/>
          <w:sz w:val="22"/>
          <w:szCs w:val="22"/>
        </w:rPr>
      </w:pPr>
      <w:bookmarkStart w:id="5" w:name="_Toc216776445"/>
      <w:r w:rsidRPr="750CB926">
        <w:rPr>
          <w:rFonts w:ascii="Lato" w:eastAsia="Lato" w:hAnsi="Lato" w:cs="Lato"/>
          <w:color w:val="auto"/>
          <w:sz w:val="22"/>
          <w:szCs w:val="22"/>
        </w:rPr>
        <w:t>5. Expectations for our school community</w:t>
      </w:r>
      <w:bookmarkEnd w:id="5"/>
      <w:r w:rsidRPr="750CB926">
        <w:rPr>
          <w:rFonts w:ascii="Lato" w:eastAsia="Lato" w:hAnsi="Lato" w:cs="Lato"/>
          <w:color w:val="auto"/>
          <w:sz w:val="22"/>
          <w:szCs w:val="22"/>
        </w:rPr>
        <w:t xml:space="preserve"> </w:t>
      </w:r>
    </w:p>
    <w:p w14:paraId="630FFA06" w14:textId="77777777" w:rsidR="005A4C35" w:rsidRDefault="026E32BA" w:rsidP="750CB926">
      <w:pPr>
        <w:pStyle w:val="Subhead2"/>
        <w:rPr>
          <w:rFonts w:ascii="Lato" w:eastAsia="Lato" w:hAnsi="Lato" w:cs="Lato"/>
          <w:sz w:val="22"/>
          <w:szCs w:val="22"/>
          <w:lang w:val="en-GB"/>
        </w:rPr>
      </w:pPr>
      <w:r w:rsidRPr="750CB926">
        <w:rPr>
          <w:rFonts w:ascii="Lato" w:eastAsia="Lato" w:hAnsi="Lato" w:cs="Lato"/>
          <w:sz w:val="22"/>
          <w:szCs w:val="22"/>
          <w:lang w:val="en-GB"/>
        </w:rPr>
        <w:t>5.1 Pupils</w:t>
      </w:r>
    </w:p>
    <w:p w14:paraId="76F7A68C" w14:textId="77777777" w:rsidR="005A4C35" w:rsidRDefault="026E32BA" w:rsidP="750CB926">
      <w:pPr>
        <w:pStyle w:val="1bodycopy10pt"/>
        <w:rPr>
          <w:rFonts w:ascii="Lato" w:eastAsia="Lato" w:hAnsi="Lato" w:cs="Lato"/>
          <w:sz w:val="22"/>
          <w:szCs w:val="22"/>
          <w:lang w:val="en-GB"/>
        </w:rPr>
      </w:pPr>
      <w:r w:rsidRPr="750CB926">
        <w:rPr>
          <w:rFonts w:ascii="Lato" w:eastAsia="Lato" w:hAnsi="Lato" w:cs="Lato"/>
          <w:sz w:val="22"/>
          <w:szCs w:val="22"/>
          <w:lang w:val="en-GB"/>
        </w:rPr>
        <w:t>Pupils are expected to wear the correct uniform at all times (other than specified non-school uniform days) while:</w:t>
      </w:r>
    </w:p>
    <w:p w14:paraId="15BD380E" w14:textId="77777777" w:rsidR="005A4C35"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On the school premises</w:t>
      </w:r>
    </w:p>
    <w:p w14:paraId="171C39D8" w14:textId="77777777" w:rsidR="005A4C35"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 xml:space="preserve">Travelling to and from school </w:t>
      </w:r>
    </w:p>
    <w:p w14:paraId="30E3D542" w14:textId="77777777" w:rsidR="005A4C35"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At out-of-school events or on trips that are organised by the school, or where they are representing the school (if required)</w:t>
      </w:r>
    </w:p>
    <w:p w14:paraId="2F790AE3" w14:textId="04DBD39B" w:rsidR="005A4C35" w:rsidRDefault="026E32BA" w:rsidP="750CB926">
      <w:pPr>
        <w:pStyle w:val="3Bulletedcopyblue"/>
        <w:numPr>
          <w:ilvl w:val="0"/>
          <w:numId w:val="0"/>
        </w:numPr>
        <w:rPr>
          <w:rFonts w:ascii="Lato" w:eastAsia="Lato" w:hAnsi="Lato" w:cs="Lato"/>
          <w:sz w:val="22"/>
          <w:szCs w:val="22"/>
          <w:lang w:val="en-GB"/>
        </w:rPr>
      </w:pPr>
      <w:r w:rsidRPr="750CB926">
        <w:rPr>
          <w:rFonts w:ascii="Lato" w:eastAsia="Lato" w:hAnsi="Lato" w:cs="Lato"/>
          <w:sz w:val="22"/>
          <w:szCs w:val="22"/>
          <w:lang w:val="en-GB"/>
        </w:rPr>
        <w:t>Pupils are also expected to contact</w:t>
      </w:r>
      <w:r w:rsidR="697B5F73" w:rsidRPr="750CB926">
        <w:rPr>
          <w:rFonts w:ascii="Lato" w:eastAsia="Lato" w:hAnsi="Lato" w:cs="Lato"/>
          <w:sz w:val="22"/>
          <w:szCs w:val="22"/>
          <w:lang w:val="en-GB"/>
        </w:rPr>
        <w:t xml:space="preserve"> their school directly</w:t>
      </w:r>
      <w:r w:rsidRPr="750CB926">
        <w:rPr>
          <w:rFonts w:ascii="Lato" w:eastAsia="Lato" w:hAnsi="Lato" w:cs="Lato"/>
          <w:sz w:val="22"/>
          <w:szCs w:val="22"/>
          <w:lang w:val="en-GB"/>
        </w:rPr>
        <w:t xml:space="preserve"> if they want to request an amendment to the uniform policy in relation to their protected characteristics. </w:t>
      </w:r>
    </w:p>
    <w:p w14:paraId="51A36BFF" w14:textId="77777777" w:rsidR="005A4C35" w:rsidRDefault="026E32BA" w:rsidP="750CB926">
      <w:pPr>
        <w:pStyle w:val="Subhead2"/>
        <w:rPr>
          <w:rFonts w:ascii="Lato" w:eastAsia="Lato" w:hAnsi="Lato" w:cs="Lato"/>
          <w:sz w:val="22"/>
          <w:szCs w:val="22"/>
          <w:lang w:val="en-GB"/>
        </w:rPr>
      </w:pPr>
      <w:r w:rsidRPr="750CB926">
        <w:rPr>
          <w:rFonts w:ascii="Lato" w:eastAsia="Lato" w:hAnsi="Lato" w:cs="Lato"/>
          <w:sz w:val="22"/>
          <w:szCs w:val="22"/>
          <w:lang w:val="en-GB"/>
        </w:rPr>
        <w:t>5.2 Parents and carers</w:t>
      </w:r>
    </w:p>
    <w:p w14:paraId="0573050F" w14:textId="0CA248E5" w:rsidR="005A4C35" w:rsidRDefault="026E32BA" w:rsidP="750CB926">
      <w:pPr>
        <w:pStyle w:val="1bodycopy10pt"/>
        <w:rPr>
          <w:rFonts w:ascii="Lato" w:eastAsia="Lato" w:hAnsi="Lato" w:cs="Lato"/>
          <w:sz w:val="22"/>
          <w:szCs w:val="22"/>
          <w:lang w:val="en-GB"/>
        </w:rPr>
      </w:pPr>
      <w:r w:rsidRPr="750CB926">
        <w:rPr>
          <w:rFonts w:ascii="Lato" w:eastAsia="Lato" w:hAnsi="Lato" w:cs="Lato"/>
          <w:sz w:val="22"/>
          <w:szCs w:val="22"/>
          <w:lang w:val="en-GB"/>
        </w:rPr>
        <w:t>Parents and carers are expected to make sure their child has the correct uniform and PE kit, and that every item is:</w:t>
      </w:r>
    </w:p>
    <w:p w14:paraId="2895C7C0" w14:textId="77777777" w:rsidR="005A4C35"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 xml:space="preserve">Clean </w:t>
      </w:r>
    </w:p>
    <w:p w14:paraId="151CC62D" w14:textId="77777777" w:rsidR="005A4C35"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 xml:space="preserve">Clearly labelled with the child’s name </w:t>
      </w:r>
    </w:p>
    <w:p w14:paraId="0BEB7362" w14:textId="77777777" w:rsidR="005A4C35" w:rsidRPr="00430D34"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 xml:space="preserve">In good condition  </w:t>
      </w:r>
    </w:p>
    <w:p w14:paraId="7CE70244" w14:textId="11F28035" w:rsidR="005A4C35" w:rsidRPr="00936AFB" w:rsidRDefault="026E32BA" w:rsidP="750CB926">
      <w:pPr>
        <w:pStyle w:val="3Bulletedcopyblue"/>
        <w:numPr>
          <w:ilvl w:val="0"/>
          <w:numId w:val="0"/>
        </w:numPr>
        <w:rPr>
          <w:rFonts w:ascii="Lato" w:eastAsia="Lato" w:hAnsi="Lato" w:cs="Lato"/>
          <w:sz w:val="22"/>
          <w:szCs w:val="22"/>
          <w:lang w:val="en-GB"/>
        </w:rPr>
      </w:pPr>
      <w:r w:rsidRPr="750CB926">
        <w:rPr>
          <w:rFonts w:ascii="Lato" w:eastAsia="Lato" w:hAnsi="Lato" w:cs="Lato"/>
          <w:sz w:val="22"/>
          <w:szCs w:val="22"/>
          <w:lang w:val="en-GB"/>
        </w:rPr>
        <w:t>Parents</w:t>
      </w:r>
      <w:r w:rsidR="1118CD56" w:rsidRPr="750CB926">
        <w:rPr>
          <w:rFonts w:ascii="Lato" w:eastAsia="Lato" w:hAnsi="Lato" w:cs="Lato"/>
          <w:sz w:val="22"/>
          <w:szCs w:val="22"/>
          <w:lang w:val="en-GB"/>
        </w:rPr>
        <w:t>/carers</w:t>
      </w:r>
      <w:r w:rsidRPr="750CB926">
        <w:rPr>
          <w:rFonts w:ascii="Lato" w:eastAsia="Lato" w:hAnsi="Lato" w:cs="Lato"/>
          <w:sz w:val="22"/>
          <w:szCs w:val="22"/>
          <w:lang w:val="en-GB"/>
        </w:rPr>
        <w:t xml:space="preserve"> are expected to lodge any complaints or objections relating to the school uniform in a timely and reasonable manner</w:t>
      </w:r>
      <w:r w:rsidR="16C3E0E5" w:rsidRPr="750CB926">
        <w:rPr>
          <w:rFonts w:ascii="Lato" w:eastAsia="Lato" w:hAnsi="Lato" w:cs="Lato"/>
          <w:sz w:val="22"/>
          <w:szCs w:val="22"/>
          <w:lang w:val="en-GB"/>
        </w:rPr>
        <w:t xml:space="preserve"> in accordance with the school’s complaints policy</w:t>
      </w:r>
      <w:r w:rsidRPr="750CB926">
        <w:rPr>
          <w:rFonts w:ascii="Lato" w:eastAsia="Lato" w:hAnsi="Lato" w:cs="Lato"/>
          <w:sz w:val="22"/>
          <w:szCs w:val="22"/>
          <w:lang w:val="en-GB"/>
        </w:rPr>
        <w:t xml:space="preserve">. </w:t>
      </w:r>
    </w:p>
    <w:p w14:paraId="454EECEE" w14:textId="77777777" w:rsidR="005A4C35" w:rsidRDefault="026E32BA" w:rsidP="750CB926">
      <w:pPr>
        <w:pStyle w:val="3Bulletedcopyblue"/>
        <w:numPr>
          <w:ilvl w:val="0"/>
          <w:numId w:val="0"/>
        </w:numPr>
        <w:rPr>
          <w:rFonts w:ascii="Lato" w:eastAsia="Lato" w:hAnsi="Lato" w:cs="Lato"/>
          <w:sz w:val="22"/>
          <w:szCs w:val="22"/>
          <w:lang w:val="en-GB"/>
        </w:rPr>
      </w:pPr>
      <w:r w:rsidRPr="750CB926">
        <w:rPr>
          <w:rFonts w:ascii="Lato" w:eastAsia="Lato" w:hAnsi="Lato" w:cs="Lato"/>
          <w:sz w:val="22"/>
          <w:szCs w:val="22"/>
          <w:lang w:val="en-GB"/>
        </w:rPr>
        <w:t xml:space="preserve">Disputes about the cost of the school uniform will be: </w:t>
      </w:r>
    </w:p>
    <w:p w14:paraId="7FE4349C" w14:textId="77777777" w:rsidR="005A4C35"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 xml:space="preserve">Resolved locally </w:t>
      </w:r>
    </w:p>
    <w:p w14:paraId="70C32FD1" w14:textId="77777777" w:rsidR="005A4C35" w:rsidRPr="00936AFB"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lastRenderedPageBreak/>
        <w:t xml:space="preserve">Dealt with in accordance with our school’s complaints policy </w:t>
      </w:r>
    </w:p>
    <w:p w14:paraId="0B0E5B8A" w14:textId="77777777" w:rsidR="005A4C35" w:rsidRPr="00936AFB" w:rsidRDefault="026E32BA" w:rsidP="750CB926">
      <w:pPr>
        <w:pStyle w:val="3Bulletedcopyblue"/>
        <w:numPr>
          <w:ilvl w:val="0"/>
          <w:numId w:val="0"/>
        </w:numPr>
        <w:rPr>
          <w:rFonts w:ascii="Lato" w:eastAsia="Lato" w:hAnsi="Lato" w:cs="Lato"/>
          <w:sz w:val="22"/>
          <w:szCs w:val="22"/>
          <w:lang w:val="en-GB"/>
        </w:rPr>
      </w:pPr>
      <w:r w:rsidRPr="750CB926">
        <w:rPr>
          <w:rFonts w:ascii="Lato" w:eastAsia="Lato" w:hAnsi="Lato" w:cs="Lato"/>
          <w:sz w:val="22"/>
          <w:szCs w:val="22"/>
          <w:lang w:val="en-GB"/>
        </w:rPr>
        <w:t>The school will work closely with parents</w:t>
      </w:r>
      <w:r w:rsidR="1118CD56" w:rsidRPr="750CB926">
        <w:rPr>
          <w:rFonts w:ascii="Lato" w:eastAsia="Lato" w:hAnsi="Lato" w:cs="Lato"/>
          <w:sz w:val="22"/>
          <w:szCs w:val="22"/>
          <w:lang w:val="en-GB"/>
        </w:rPr>
        <w:t>/carers</w:t>
      </w:r>
      <w:r w:rsidRPr="750CB926">
        <w:rPr>
          <w:rFonts w:ascii="Lato" w:eastAsia="Lato" w:hAnsi="Lato" w:cs="Lato"/>
          <w:sz w:val="22"/>
          <w:szCs w:val="22"/>
          <w:lang w:val="en-GB"/>
        </w:rPr>
        <w:t xml:space="preserve"> to arrive at a mutually acceptable outcome. </w:t>
      </w:r>
    </w:p>
    <w:p w14:paraId="40DA854A" w14:textId="77777777" w:rsidR="005A4C35" w:rsidRDefault="026E32BA" w:rsidP="750CB926">
      <w:pPr>
        <w:pStyle w:val="Subhead2"/>
        <w:rPr>
          <w:rFonts w:ascii="Lato" w:eastAsia="Lato" w:hAnsi="Lato" w:cs="Lato"/>
          <w:sz w:val="22"/>
          <w:szCs w:val="22"/>
          <w:lang w:val="en-GB"/>
        </w:rPr>
      </w:pPr>
      <w:r w:rsidRPr="750CB926">
        <w:rPr>
          <w:rFonts w:ascii="Lato" w:eastAsia="Lato" w:hAnsi="Lato" w:cs="Lato"/>
          <w:sz w:val="22"/>
          <w:szCs w:val="22"/>
          <w:lang w:val="en-GB"/>
        </w:rPr>
        <w:t xml:space="preserve">5.3 Staff </w:t>
      </w:r>
    </w:p>
    <w:p w14:paraId="1A383EA7" w14:textId="2A8DDA65" w:rsidR="005A4C35" w:rsidRDefault="026E32BA" w:rsidP="750CB926">
      <w:pPr>
        <w:pStyle w:val="1bodycopy10pt"/>
        <w:rPr>
          <w:rFonts w:ascii="Lato" w:eastAsia="Lato" w:hAnsi="Lato" w:cs="Lato"/>
          <w:sz w:val="22"/>
          <w:szCs w:val="22"/>
          <w:lang w:val="en-GB"/>
        </w:rPr>
      </w:pPr>
      <w:r w:rsidRPr="750CB926">
        <w:rPr>
          <w:rFonts w:ascii="Lato" w:eastAsia="Lato" w:hAnsi="Lato" w:cs="Lato"/>
          <w:sz w:val="22"/>
          <w:szCs w:val="22"/>
          <w:lang w:val="en-GB"/>
        </w:rPr>
        <w:t xml:space="preserve">Staff will closely monitor pupils to make sure they are in correct uniform. They will give any pupils and families breaching the uniform policy the opportunity to </w:t>
      </w:r>
      <w:r w:rsidR="1E69EEA2" w:rsidRPr="750CB926">
        <w:rPr>
          <w:rFonts w:ascii="Lato" w:eastAsia="Lato" w:hAnsi="Lato" w:cs="Lato"/>
          <w:sz w:val="22"/>
          <w:szCs w:val="22"/>
          <w:lang w:val="en-GB"/>
        </w:rPr>
        <w:t>comply but</w:t>
      </w:r>
      <w:r w:rsidRPr="750CB926">
        <w:rPr>
          <w:rFonts w:ascii="Lato" w:eastAsia="Lato" w:hAnsi="Lato" w:cs="Lato"/>
          <w:sz w:val="22"/>
          <w:szCs w:val="22"/>
          <w:lang w:val="en-GB"/>
        </w:rPr>
        <w:t xml:space="preserve"> will follow up with the headteacher if the situation doesn’t improve. </w:t>
      </w:r>
    </w:p>
    <w:p w14:paraId="7145C69C" w14:textId="23D0FD8D" w:rsidR="005A4C35" w:rsidRDefault="026E32BA" w:rsidP="750CB926">
      <w:pPr>
        <w:pStyle w:val="1bodycopy10pt"/>
        <w:rPr>
          <w:rFonts w:ascii="Lato" w:eastAsia="Lato" w:hAnsi="Lato" w:cs="Lato"/>
          <w:sz w:val="22"/>
          <w:szCs w:val="22"/>
          <w:lang w:val="en-GB"/>
        </w:rPr>
      </w:pPr>
      <w:r w:rsidRPr="750CB926">
        <w:rPr>
          <w:rFonts w:ascii="Lato" w:eastAsia="Lato" w:hAnsi="Lato" w:cs="Lato"/>
          <w:sz w:val="22"/>
          <w:szCs w:val="22"/>
          <w:lang w:val="en-GB"/>
        </w:rPr>
        <w:t>In cases where it is suspected that financial hardship has resulted in a pupil not complying with this uniform policy, staff will take a mindful and considerate approach to resolving the situation</w:t>
      </w:r>
      <w:r w:rsidR="209FC636" w:rsidRPr="750CB926">
        <w:rPr>
          <w:rFonts w:ascii="Lato" w:eastAsia="Lato" w:hAnsi="Lato" w:cs="Lato"/>
          <w:sz w:val="22"/>
          <w:szCs w:val="22"/>
          <w:lang w:val="en-GB"/>
        </w:rPr>
        <w:t xml:space="preserve"> and </w:t>
      </w:r>
      <w:r w:rsidR="1031113F" w:rsidRPr="750CB926">
        <w:rPr>
          <w:rFonts w:ascii="Lato" w:eastAsia="Lato" w:hAnsi="Lato" w:cs="Lato"/>
          <w:sz w:val="22"/>
          <w:szCs w:val="22"/>
          <w:lang w:val="en-GB"/>
        </w:rPr>
        <w:t xml:space="preserve">the pupil will not </w:t>
      </w:r>
      <w:r w:rsidR="2CEEE1F2" w:rsidRPr="750CB926">
        <w:rPr>
          <w:rFonts w:ascii="Lato" w:eastAsia="Lato" w:hAnsi="Lato" w:cs="Lato"/>
          <w:sz w:val="22"/>
          <w:szCs w:val="22"/>
          <w:lang w:val="en-GB"/>
        </w:rPr>
        <w:t>miss</w:t>
      </w:r>
      <w:r w:rsidR="1031113F" w:rsidRPr="750CB926">
        <w:rPr>
          <w:rFonts w:ascii="Lato" w:eastAsia="Lato" w:hAnsi="Lato" w:cs="Lato"/>
          <w:sz w:val="22"/>
          <w:szCs w:val="22"/>
          <w:lang w:val="en-GB"/>
        </w:rPr>
        <w:t xml:space="preserve"> classroom teaching </w:t>
      </w:r>
      <w:r w:rsidR="6F885882" w:rsidRPr="750CB926">
        <w:rPr>
          <w:rFonts w:ascii="Lato" w:eastAsia="Lato" w:hAnsi="Lato" w:cs="Lato"/>
          <w:sz w:val="22"/>
          <w:szCs w:val="22"/>
          <w:lang w:val="en-GB"/>
        </w:rPr>
        <w:t>because of a sanction</w:t>
      </w:r>
      <w:r w:rsidR="1031113F" w:rsidRPr="750CB926">
        <w:rPr>
          <w:rFonts w:ascii="Lato" w:eastAsia="Lato" w:hAnsi="Lato" w:cs="Lato"/>
          <w:sz w:val="22"/>
          <w:szCs w:val="22"/>
          <w:lang w:val="en-GB"/>
        </w:rPr>
        <w:t xml:space="preserve">. This is in line with the </w:t>
      </w:r>
      <w:r w:rsidR="6D6213AF" w:rsidRPr="750CB926">
        <w:rPr>
          <w:rFonts w:ascii="Lato" w:eastAsia="Lato" w:hAnsi="Lato" w:cs="Lato"/>
          <w:sz w:val="22"/>
          <w:szCs w:val="22"/>
          <w:lang w:val="en-GB"/>
        </w:rPr>
        <w:t xml:space="preserve">statutory </w:t>
      </w:r>
      <w:hyperlink r:id="rId13">
        <w:r w:rsidR="45B5C536" w:rsidRPr="750CB926">
          <w:rPr>
            <w:rStyle w:val="Hyperlink"/>
            <w:rFonts w:ascii="Lato" w:eastAsia="Lato" w:hAnsi="Lato" w:cs="Lato"/>
            <w:sz w:val="22"/>
            <w:szCs w:val="22"/>
            <w:lang w:val="en-GB"/>
          </w:rPr>
          <w:t>guidance</w:t>
        </w:r>
      </w:hyperlink>
      <w:r w:rsidR="6D6213AF" w:rsidRPr="750CB926">
        <w:rPr>
          <w:rFonts w:ascii="Lato" w:eastAsia="Lato" w:hAnsi="Lato" w:cs="Lato"/>
          <w:sz w:val="22"/>
          <w:szCs w:val="22"/>
          <w:lang w:val="en-GB"/>
        </w:rPr>
        <w:t xml:space="preserve">. </w:t>
      </w:r>
    </w:p>
    <w:p w14:paraId="1CE133E7" w14:textId="48D4A128" w:rsidR="005A4C35" w:rsidRDefault="026E32BA" w:rsidP="750CB926">
      <w:pPr>
        <w:pStyle w:val="Subhead2"/>
        <w:rPr>
          <w:rFonts w:ascii="Lato" w:eastAsia="Lato" w:hAnsi="Lato" w:cs="Lato"/>
          <w:sz w:val="22"/>
          <w:szCs w:val="22"/>
          <w:lang w:val="en-GB"/>
        </w:rPr>
      </w:pPr>
      <w:r w:rsidRPr="750CB926">
        <w:rPr>
          <w:rFonts w:ascii="Lato" w:eastAsia="Lato" w:hAnsi="Lato" w:cs="Lato"/>
          <w:sz w:val="22"/>
          <w:szCs w:val="22"/>
          <w:lang w:val="en-GB"/>
        </w:rPr>
        <w:t xml:space="preserve">5.4 </w:t>
      </w:r>
      <w:r w:rsidR="2F6F7F02" w:rsidRPr="750CB926">
        <w:rPr>
          <w:rFonts w:ascii="Lato" w:eastAsia="Lato" w:hAnsi="Lato" w:cs="Lato"/>
          <w:sz w:val="22"/>
          <w:szCs w:val="22"/>
          <w:lang w:val="en-GB"/>
        </w:rPr>
        <w:t>Trustees</w:t>
      </w:r>
    </w:p>
    <w:p w14:paraId="0690E7AF" w14:textId="5A25B95E" w:rsidR="005A4C35" w:rsidRDefault="026E32BA" w:rsidP="750CB926">
      <w:pPr>
        <w:pStyle w:val="1bodycopy10pt"/>
        <w:rPr>
          <w:rFonts w:ascii="Lato" w:eastAsia="Lato" w:hAnsi="Lato" w:cs="Lato"/>
          <w:sz w:val="22"/>
          <w:szCs w:val="22"/>
          <w:lang w:val="en-GB"/>
        </w:rPr>
      </w:pPr>
      <w:r w:rsidRPr="750CB926">
        <w:rPr>
          <w:rFonts w:ascii="Lato" w:eastAsia="Lato" w:hAnsi="Lato" w:cs="Lato"/>
          <w:sz w:val="22"/>
          <w:szCs w:val="22"/>
          <w:lang w:val="en-GB"/>
        </w:rPr>
        <w:t xml:space="preserve">The </w:t>
      </w:r>
      <w:r w:rsidR="0837240B" w:rsidRPr="750CB926">
        <w:rPr>
          <w:rFonts w:ascii="Lato" w:eastAsia="Lato" w:hAnsi="Lato" w:cs="Lato"/>
          <w:sz w:val="22"/>
          <w:szCs w:val="22"/>
          <w:lang w:val="en-GB"/>
        </w:rPr>
        <w:t xml:space="preserve">Trustees </w:t>
      </w:r>
      <w:r w:rsidRPr="750CB926">
        <w:rPr>
          <w:rFonts w:ascii="Lato" w:eastAsia="Lato" w:hAnsi="Lato" w:cs="Lato"/>
          <w:sz w:val="22"/>
          <w:szCs w:val="22"/>
          <w:lang w:val="en-GB"/>
        </w:rPr>
        <w:t>will review this policy and make sure that it:</w:t>
      </w:r>
    </w:p>
    <w:p w14:paraId="0014D1FC" w14:textId="77777777" w:rsidR="005A4C35"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 xml:space="preserve">Is appropriate for our school’s context </w:t>
      </w:r>
    </w:p>
    <w:p w14:paraId="39C866DF" w14:textId="77777777" w:rsidR="005A4C35"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 xml:space="preserve">Is implemented fairly across the school </w:t>
      </w:r>
    </w:p>
    <w:p w14:paraId="581F46F0" w14:textId="4ED1E8F4" w:rsidR="005A4C35"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Takes into account the views of parents</w:t>
      </w:r>
      <w:r w:rsidR="08D07E76" w:rsidRPr="750CB926">
        <w:rPr>
          <w:rFonts w:ascii="Lato" w:eastAsia="Lato" w:hAnsi="Lato" w:cs="Lato"/>
          <w:sz w:val="22"/>
          <w:szCs w:val="22"/>
          <w:lang w:val="en-GB"/>
        </w:rPr>
        <w:t>/carers</w:t>
      </w:r>
      <w:r w:rsidR="2CEEE1F2" w:rsidRPr="750CB926">
        <w:rPr>
          <w:rFonts w:ascii="Lato" w:eastAsia="Lato" w:hAnsi="Lato" w:cs="Lato"/>
          <w:sz w:val="22"/>
          <w:szCs w:val="22"/>
          <w:lang w:val="en-GB"/>
        </w:rPr>
        <w:t>,</w:t>
      </w:r>
      <w:r w:rsidRPr="750CB926">
        <w:rPr>
          <w:rFonts w:ascii="Lato" w:eastAsia="Lato" w:hAnsi="Lato" w:cs="Lato"/>
          <w:sz w:val="22"/>
          <w:szCs w:val="22"/>
          <w:lang w:val="en-GB"/>
        </w:rPr>
        <w:t xml:space="preserve"> and pupils</w:t>
      </w:r>
    </w:p>
    <w:p w14:paraId="42F14911" w14:textId="77777777" w:rsidR="005A4C35" w:rsidRDefault="026E32BA" w:rsidP="750CB926">
      <w:pPr>
        <w:pStyle w:val="3Bulletedcopyblue"/>
        <w:rPr>
          <w:rFonts w:ascii="Lato" w:eastAsia="Lato" w:hAnsi="Lato" w:cs="Lato"/>
          <w:sz w:val="22"/>
          <w:szCs w:val="22"/>
          <w:lang w:val="en-GB"/>
        </w:rPr>
      </w:pPr>
      <w:r w:rsidRPr="750CB926">
        <w:rPr>
          <w:rFonts w:ascii="Lato" w:eastAsia="Lato" w:hAnsi="Lato" w:cs="Lato"/>
          <w:sz w:val="22"/>
          <w:szCs w:val="22"/>
          <w:lang w:val="en-GB"/>
        </w:rPr>
        <w:t xml:space="preserve">Offers a uniform that is appropriate, practical and safe for all pupils   </w:t>
      </w:r>
    </w:p>
    <w:p w14:paraId="3D8CEFE3" w14:textId="24C90502" w:rsidR="005A4C35" w:rsidRDefault="026E32BA" w:rsidP="750CB926">
      <w:pPr>
        <w:pStyle w:val="3Bulletedcopyblue"/>
        <w:numPr>
          <w:ilvl w:val="0"/>
          <w:numId w:val="0"/>
        </w:numPr>
        <w:rPr>
          <w:rFonts w:ascii="Lato" w:eastAsia="Lato" w:hAnsi="Lato" w:cs="Lato"/>
          <w:sz w:val="22"/>
          <w:szCs w:val="22"/>
          <w:lang w:val="en-GB"/>
        </w:rPr>
      </w:pPr>
      <w:r w:rsidRPr="750CB926">
        <w:rPr>
          <w:rFonts w:ascii="Lato" w:eastAsia="Lato" w:hAnsi="Lato" w:cs="Lato"/>
          <w:sz w:val="22"/>
          <w:szCs w:val="22"/>
          <w:lang w:val="en-GB"/>
        </w:rPr>
        <w:t>The board will also make sure that the school’s uniform supplier arrangements give the highest priority to cost and value for money, for example by avoiding single</w:t>
      </w:r>
      <w:r w:rsidR="2CEEE1F2" w:rsidRPr="750CB926">
        <w:rPr>
          <w:rFonts w:ascii="Lato" w:eastAsia="Lato" w:hAnsi="Lato" w:cs="Lato"/>
          <w:sz w:val="22"/>
          <w:szCs w:val="22"/>
          <w:lang w:val="en-GB"/>
        </w:rPr>
        <w:t>-</w:t>
      </w:r>
      <w:r w:rsidRPr="750CB926">
        <w:rPr>
          <w:rFonts w:ascii="Lato" w:eastAsia="Lato" w:hAnsi="Lato" w:cs="Lato"/>
          <w:sz w:val="22"/>
          <w:szCs w:val="22"/>
          <w:lang w:val="en-GB"/>
        </w:rPr>
        <w:t xml:space="preserve">supplier contracts and by re-tendering contracts at least every 5 years. </w:t>
      </w:r>
    </w:p>
    <w:p w14:paraId="62DBA1B8" w14:textId="77777777" w:rsidR="005A4C35" w:rsidRPr="006B6DFF" w:rsidRDefault="005A4C35" w:rsidP="750CB926">
      <w:pPr>
        <w:pStyle w:val="3Bulletedcopyblue"/>
        <w:numPr>
          <w:ilvl w:val="0"/>
          <w:numId w:val="0"/>
        </w:numPr>
        <w:ind w:left="340"/>
        <w:rPr>
          <w:rFonts w:ascii="Lato" w:eastAsia="Lato" w:hAnsi="Lato" w:cs="Lato"/>
          <w:sz w:val="22"/>
          <w:szCs w:val="22"/>
          <w:lang w:val="en-GB"/>
        </w:rPr>
      </w:pPr>
    </w:p>
    <w:p w14:paraId="1ED7E9E9" w14:textId="77777777" w:rsidR="005A4C35" w:rsidRDefault="026E32BA" w:rsidP="750CB926">
      <w:pPr>
        <w:pStyle w:val="Heading1"/>
        <w:rPr>
          <w:rFonts w:ascii="Lato" w:eastAsia="Lato" w:hAnsi="Lato" w:cs="Lato"/>
          <w:color w:val="auto"/>
          <w:sz w:val="22"/>
          <w:szCs w:val="22"/>
        </w:rPr>
      </w:pPr>
      <w:bookmarkStart w:id="6" w:name="_Toc216776446"/>
      <w:r w:rsidRPr="750CB926">
        <w:rPr>
          <w:rFonts w:ascii="Lato" w:eastAsia="Lato" w:hAnsi="Lato" w:cs="Lato"/>
          <w:color w:val="auto"/>
          <w:sz w:val="22"/>
          <w:szCs w:val="22"/>
        </w:rPr>
        <w:t>6. Monitoring arrangements</w:t>
      </w:r>
      <w:bookmarkEnd w:id="6"/>
      <w:r w:rsidRPr="750CB926">
        <w:rPr>
          <w:rFonts w:ascii="Lato" w:eastAsia="Lato" w:hAnsi="Lato" w:cs="Lato"/>
          <w:color w:val="auto"/>
          <w:sz w:val="22"/>
          <w:szCs w:val="22"/>
        </w:rPr>
        <w:t xml:space="preserve"> </w:t>
      </w:r>
    </w:p>
    <w:p w14:paraId="5C354FDB" w14:textId="14801FF6" w:rsidR="005A4C35" w:rsidRDefault="026E32BA" w:rsidP="750CB926">
      <w:pPr>
        <w:pStyle w:val="1bodycopy10pt"/>
        <w:rPr>
          <w:rFonts w:ascii="Lato" w:eastAsia="Lato" w:hAnsi="Lato" w:cs="Lato"/>
          <w:sz w:val="22"/>
          <w:szCs w:val="22"/>
          <w:lang w:val="en-GB"/>
        </w:rPr>
      </w:pPr>
      <w:r w:rsidRPr="750CB926">
        <w:rPr>
          <w:rFonts w:ascii="Lato" w:eastAsia="Lato" w:hAnsi="Lato" w:cs="Lato"/>
          <w:sz w:val="22"/>
          <w:szCs w:val="22"/>
          <w:lang w:val="en-GB"/>
        </w:rPr>
        <w:t>This policy will be reviewed</w:t>
      </w:r>
      <w:r w:rsidR="50E62C07" w:rsidRPr="750CB926">
        <w:rPr>
          <w:rFonts w:ascii="Lato" w:eastAsia="Lato" w:hAnsi="Lato" w:cs="Lato"/>
          <w:sz w:val="22"/>
          <w:szCs w:val="22"/>
          <w:lang w:val="en-GB"/>
        </w:rPr>
        <w:t xml:space="preserve"> bi-annually </w:t>
      </w:r>
      <w:r w:rsidRPr="750CB926">
        <w:rPr>
          <w:rFonts w:ascii="Lato" w:eastAsia="Lato" w:hAnsi="Lato" w:cs="Lato"/>
          <w:sz w:val="22"/>
          <w:szCs w:val="22"/>
          <w:lang w:val="en-GB"/>
        </w:rPr>
        <w:t>by</w:t>
      </w:r>
      <w:r w:rsidR="60195E18" w:rsidRPr="750CB926">
        <w:rPr>
          <w:rFonts w:ascii="Lato" w:eastAsia="Lato" w:hAnsi="Lato" w:cs="Lato"/>
          <w:sz w:val="22"/>
          <w:szCs w:val="22"/>
          <w:lang w:val="en-GB"/>
        </w:rPr>
        <w:t xml:space="preserve"> </w:t>
      </w:r>
      <w:r w:rsidR="00456332">
        <w:rPr>
          <w:rFonts w:ascii="Lato" w:eastAsia="Lato" w:hAnsi="Lato" w:cs="Lato"/>
          <w:sz w:val="22"/>
          <w:szCs w:val="22"/>
          <w:lang w:val="en-GB"/>
        </w:rPr>
        <w:t>the</w:t>
      </w:r>
      <w:r w:rsidR="60195E18" w:rsidRPr="750CB926">
        <w:rPr>
          <w:rFonts w:ascii="Lato" w:eastAsia="Lato" w:hAnsi="Lato" w:cs="Lato"/>
          <w:sz w:val="22"/>
          <w:szCs w:val="22"/>
          <w:lang w:val="en-GB"/>
        </w:rPr>
        <w:t xml:space="preserve"> Deputy CEO</w:t>
      </w:r>
      <w:r w:rsidR="00456332">
        <w:rPr>
          <w:rFonts w:ascii="Lato" w:eastAsia="Lato" w:hAnsi="Lato" w:cs="Lato"/>
          <w:sz w:val="22"/>
          <w:szCs w:val="22"/>
          <w:lang w:val="en-GB"/>
        </w:rPr>
        <w:t xml:space="preserve"> – Education and Inclusion</w:t>
      </w:r>
      <w:r w:rsidR="60195E18" w:rsidRPr="750CB926">
        <w:rPr>
          <w:rFonts w:ascii="Lato" w:eastAsia="Lato" w:hAnsi="Lato" w:cs="Lato"/>
          <w:sz w:val="22"/>
          <w:szCs w:val="22"/>
          <w:lang w:val="en-GB"/>
        </w:rPr>
        <w:t>.</w:t>
      </w:r>
      <w:r w:rsidRPr="750CB926">
        <w:rPr>
          <w:rFonts w:ascii="Lato" w:eastAsia="Lato" w:hAnsi="Lato" w:cs="Lato"/>
          <w:sz w:val="22"/>
          <w:szCs w:val="22"/>
          <w:lang w:val="en-GB"/>
        </w:rPr>
        <w:t xml:space="preserve">  At every review, it will be approved </w:t>
      </w:r>
      <w:r w:rsidR="06B2043A" w:rsidRPr="750CB926">
        <w:rPr>
          <w:rFonts w:ascii="Lato" w:eastAsia="Lato" w:hAnsi="Lato" w:cs="Lato"/>
          <w:sz w:val="22"/>
          <w:szCs w:val="22"/>
          <w:lang w:val="en-GB"/>
        </w:rPr>
        <w:t xml:space="preserve">by the Curriculum and Standards </w:t>
      </w:r>
      <w:r w:rsidR="00456332">
        <w:rPr>
          <w:rFonts w:ascii="Lato" w:eastAsia="Lato" w:hAnsi="Lato" w:cs="Lato"/>
          <w:sz w:val="22"/>
          <w:szCs w:val="22"/>
          <w:lang w:val="en-GB"/>
        </w:rPr>
        <w:t>C</w:t>
      </w:r>
      <w:r w:rsidR="06B2043A" w:rsidRPr="750CB926">
        <w:rPr>
          <w:rFonts w:ascii="Lato" w:eastAsia="Lato" w:hAnsi="Lato" w:cs="Lato"/>
          <w:sz w:val="22"/>
          <w:szCs w:val="22"/>
          <w:lang w:val="en-GB"/>
        </w:rPr>
        <w:t>ommittee.</w:t>
      </w:r>
    </w:p>
    <w:p w14:paraId="044577F4" w14:textId="77777777" w:rsidR="005A4C35" w:rsidRPr="002F5F0F" w:rsidRDefault="005A4C35" w:rsidP="750CB926">
      <w:pPr>
        <w:pStyle w:val="1bodycopy10pt"/>
        <w:rPr>
          <w:rFonts w:ascii="Lato" w:eastAsia="Lato" w:hAnsi="Lato" w:cs="Lato"/>
          <w:sz w:val="22"/>
          <w:szCs w:val="22"/>
          <w:lang w:val="en-GB"/>
        </w:rPr>
      </w:pPr>
    </w:p>
    <w:p w14:paraId="781774A0" w14:textId="77777777" w:rsidR="005A4C35" w:rsidRDefault="026E32BA" w:rsidP="750CB926">
      <w:pPr>
        <w:pStyle w:val="Heading1"/>
        <w:rPr>
          <w:rFonts w:ascii="Lato" w:eastAsia="Lato" w:hAnsi="Lato" w:cs="Lato"/>
          <w:color w:val="auto"/>
          <w:sz w:val="22"/>
          <w:szCs w:val="22"/>
        </w:rPr>
      </w:pPr>
      <w:bookmarkStart w:id="7" w:name="_Toc531168964"/>
      <w:bookmarkStart w:id="8" w:name="_Toc531176464"/>
      <w:bookmarkStart w:id="9" w:name="_Toc216776447"/>
      <w:r w:rsidRPr="750CB926">
        <w:rPr>
          <w:rFonts w:ascii="Lato" w:eastAsia="Lato" w:hAnsi="Lato" w:cs="Lato"/>
          <w:color w:val="auto"/>
          <w:sz w:val="22"/>
          <w:szCs w:val="22"/>
        </w:rPr>
        <w:t xml:space="preserve">7. </w:t>
      </w:r>
      <w:bookmarkEnd w:id="7"/>
      <w:bookmarkEnd w:id="8"/>
      <w:r w:rsidRPr="750CB926">
        <w:rPr>
          <w:rFonts w:ascii="Lato" w:eastAsia="Lato" w:hAnsi="Lato" w:cs="Lato"/>
          <w:color w:val="auto"/>
          <w:sz w:val="22"/>
          <w:szCs w:val="22"/>
        </w:rPr>
        <w:t>Links to other policies</w:t>
      </w:r>
      <w:bookmarkEnd w:id="9"/>
      <w:r w:rsidRPr="750CB926">
        <w:rPr>
          <w:rFonts w:ascii="Lato" w:eastAsia="Lato" w:hAnsi="Lato" w:cs="Lato"/>
          <w:color w:val="auto"/>
          <w:sz w:val="22"/>
          <w:szCs w:val="22"/>
        </w:rPr>
        <w:t xml:space="preserve"> </w:t>
      </w:r>
    </w:p>
    <w:p w14:paraId="36E205AD" w14:textId="77777777" w:rsidR="005A4C35" w:rsidRDefault="026E32BA" w:rsidP="750CB926">
      <w:pPr>
        <w:rPr>
          <w:rFonts w:ascii="Lato" w:eastAsia="Lato" w:hAnsi="Lato" w:cs="Lato"/>
          <w:sz w:val="22"/>
          <w:szCs w:val="22"/>
        </w:rPr>
      </w:pPr>
      <w:r w:rsidRPr="750CB926">
        <w:rPr>
          <w:rFonts w:ascii="Lato" w:eastAsia="Lato" w:hAnsi="Lato" w:cs="Lato"/>
          <w:sz w:val="22"/>
          <w:szCs w:val="22"/>
        </w:rPr>
        <w:t>This policy is linked to our:</w:t>
      </w:r>
    </w:p>
    <w:p w14:paraId="180098E3" w14:textId="77777777" w:rsidR="005A4C35" w:rsidRDefault="026E32BA" w:rsidP="750CB926">
      <w:pPr>
        <w:pStyle w:val="4Bulletedcopyblue"/>
        <w:rPr>
          <w:rFonts w:ascii="Lato" w:eastAsia="Lato" w:hAnsi="Lato" w:cs="Lato"/>
          <w:sz w:val="22"/>
          <w:szCs w:val="22"/>
          <w:lang w:val="en-GB"/>
        </w:rPr>
      </w:pPr>
      <w:r w:rsidRPr="750CB926">
        <w:rPr>
          <w:rFonts w:ascii="Lato" w:eastAsia="Lato" w:hAnsi="Lato" w:cs="Lato"/>
          <w:sz w:val="22"/>
          <w:szCs w:val="22"/>
          <w:lang w:val="en-GB"/>
        </w:rPr>
        <w:t>Behaviour policy</w:t>
      </w:r>
    </w:p>
    <w:p w14:paraId="69F60A8A" w14:textId="77777777" w:rsidR="005A4C35" w:rsidRDefault="026E32BA" w:rsidP="750CB926">
      <w:pPr>
        <w:pStyle w:val="4Bulletedcopyblue"/>
        <w:rPr>
          <w:rFonts w:ascii="Lato" w:eastAsia="Lato" w:hAnsi="Lato" w:cs="Lato"/>
          <w:sz w:val="22"/>
          <w:szCs w:val="22"/>
          <w:lang w:val="en-GB"/>
        </w:rPr>
      </w:pPr>
      <w:r w:rsidRPr="750CB926">
        <w:rPr>
          <w:rFonts w:ascii="Lato" w:eastAsia="Lato" w:hAnsi="Lato" w:cs="Lato"/>
          <w:sz w:val="22"/>
          <w:szCs w:val="22"/>
          <w:lang w:val="en-GB"/>
        </w:rPr>
        <w:t xml:space="preserve">Equality information and objectives statement </w:t>
      </w:r>
    </w:p>
    <w:p w14:paraId="1EFF3450" w14:textId="77777777" w:rsidR="005A4C35" w:rsidRDefault="026E32BA" w:rsidP="750CB926">
      <w:pPr>
        <w:pStyle w:val="4Bulletedcopyblue"/>
        <w:rPr>
          <w:rFonts w:ascii="Lato" w:eastAsia="Lato" w:hAnsi="Lato" w:cs="Lato"/>
          <w:sz w:val="22"/>
          <w:szCs w:val="22"/>
          <w:lang w:val="en-GB"/>
        </w:rPr>
      </w:pPr>
      <w:r w:rsidRPr="750CB926">
        <w:rPr>
          <w:rFonts w:ascii="Lato" w:eastAsia="Lato" w:hAnsi="Lato" w:cs="Lato"/>
          <w:sz w:val="22"/>
          <w:szCs w:val="22"/>
          <w:lang w:val="en-GB"/>
        </w:rPr>
        <w:t xml:space="preserve">Anti-bullying policy </w:t>
      </w:r>
    </w:p>
    <w:p w14:paraId="5551D172" w14:textId="736E6AC4" w:rsidR="005A4C35" w:rsidRPr="00456332" w:rsidRDefault="026E32BA" w:rsidP="005A4C35">
      <w:pPr>
        <w:pStyle w:val="4Bulletedcopyblue"/>
        <w:rPr>
          <w:rFonts w:ascii="Lato" w:eastAsia="Lato" w:hAnsi="Lato" w:cs="Lato"/>
          <w:sz w:val="22"/>
          <w:szCs w:val="22"/>
          <w:lang w:val="en-GB"/>
        </w:rPr>
      </w:pPr>
      <w:r w:rsidRPr="750CB926">
        <w:rPr>
          <w:rFonts w:ascii="Lato" w:eastAsia="Lato" w:hAnsi="Lato" w:cs="Lato"/>
          <w:sz w:val="22"/>
          <w:szCs w:val="22"/>
          <w:lang w:val="en-GB"/>
        </w:rPr>
        <w:t>Complaints policy</w:t>
      </w:r>
    </w:p>
    <w:sectPr w:rsidR="005A4C35" w:rsidRPr="00456332" w:rsidSect="003F7F78">
      <w:headerReference w:type="even" r:id="rId14"/>
      <w:headerReference w:type="default" r:id="rId15"/>
      <w:footerReference w:type="even" r:id="rId16"/>
      <w:footerReference w:type="default" r:id="rId17"/>
      <w:headerReference w:type="first" r:id="rId18"/>
      <w:footerReference w:type="first" r:id="rId1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D3770" w14:textId="77777777" w:rsidR="00272C41" w:rsidRDefault="00272C41" w:rsidP="00626EDA">
      <w:r>
        <w:separator/>
      </w:r>
    </w:p>
  </w:endnote>
  <w:endnote w:type="continuationSeparator" w:id="0">
    <w:p w14:paraId="4F985C4B" w14:textId="77777777" w:rsidR="00272C41" w:rsidRDefault="00272C4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SemiBold">
    <w:charset w:val="00"/>
    <w:family w:val="auto"/>
    <w:pitch w:val="variable"/>
    <w:sig w:usb0="00008007" w:usb1="00000000" w:usb2="00000000" w:usb3="00000000" w:csb0="00000093" w:csb1="00000000"/>
  </w:font>
  <w:font w:name="Lato">
    <w:panose1 w:val="020F0502020204030203"/>
    <w:charset w:val="00"/>
    <w:family w:val="swiss"/>
    <w:pitch w:val="variable"/>
    <w:sig w:usb0="E10002FF" w:usb1="5000ECFF" w:usb2="0000002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C8676" w14:textId="77777777" w:rsidR="00F06022" w:rsidRDefault="00F06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B67E7" w14:textId="072A329D" w:rsidR="00FE3F15" w:rsidRPr="00512916" w:rsidRDefault="00874C73" w:rsidP="750CB926">
    <w:pPr>
      <w:pStyle w:val="Footer"/>
      <w:jc w:val="right"/>
    </w:pPr>
    <w:r>
      <w:fldChar w:fldCharType="begin"/>
    </w:r>
    <w:r>
      <w:instrText>PAGE</w:instrText>
    </w:r>
    <w:r>
      <w:fldChar w:fldCharType="separate"/>
    </w:r>
    <w:r w:rsidR="008C2314">
      <w:rPr>
        <w:noProof/>
      </w:rPr>
      <w:t>1</w:t>
    </w:r>
    <w:r>
      <w:fldChar w:fldCharType="end"/>
    </w:r>
    <w:r w:rsidR="750CB926">
      <w:t xml:space="preserve"> of </w:t>
    </w:r>
    <w:r>
      <w:fldChar w:fldCharType="begin"/>
    </w:r>
    <w:r>
      <w:instrText>NUMPAGES</w:instrText>
    </w:r>
    <w:r>
      <w:fldChar w:fldCharType="separate"/>
    </w:r>
    <w:r w:rsidR="008C2314">
      <w:rPr>
        <w:noProof/>
      </w:rPr>
      <w:t>2</w:t>
    </w:r>
    <w:r>
      <w:fldChar w:fldCharType="end"/>
    </w:r>
  </w:p>
  <w:p w14:paraId="0844DFBF" w14:textId="7E51EDCB" w:rsidR="00FE3F15" w:rsidRPr="00512916" w:rsidRDefault="750CB926" w:rsidP="750CB926">
    <w:pPr>
      <w:pStyle w:val="Footer"/>
      <w:rPr>
        <w:rFonts w:ascii="Aptos" w:eastAsia="Aptos" w:hAnsi="Aptos" w:cs="Aptos"/>
        <w:noProof/>
        <w:color w:val="000000" w:themeColor="text1"/>
        <w:sz w:val="22"/>
        <w:szCs w:val="22"/>
        <w:lang w:val="en-GB"/>
      </w:rPr>
    </w:pPr>
    <w:r w:rsidRPr="750CB926">
      <w:rPr>
        <w:rFonts w:ascii="Aptos" w:eastAsia="Aptos" w:hAnsi="Aptos" w:cs="Aptos"/>
        <w:noProof/>
        <w:color w:val="000000" w:themeColor="text1"/>
        <w:sz w:val="22"/>
        <w:szCs w:val="22"/>
        <w:lang w:val="en-GB"/>
      </w:rPr>
      <w:t xml:space="preserve"> School Uniform Policy  version 1</w:t>
    </w:r>
    <w:r w:rsidR="00874C73">
      <w:tab/>
    </w:r>
    <w:r w:rsidR="00874C73">
      <w:tab/>
    </w:r>
    <w:r w:rsidR="00874C73">
      <w:tab/>
    </w:r>
    <w:r w:rsidR="00874C73">
      <w:tab/>
    </w:r>
    <w:r w:rsidR="00874C73">
      <w:tab/>
    </w:r>
    <w:r w:rsidR="00874C73">
      <w:tab/>
    </w:r>
    <w:r w:rsidR="00874C73">
      <w:tab/>
    </w:r>
    <w:r w:rsidR="00874C73">
      <w:tab/>
    </w:r>
    <w:r w:rsidR="00874C73">
      <w:br/>
    </w:r>
  </w:p>
  <w:p w14:paraId="46C20BCC" w14:textId="16EB7EDA" w:rsidR="00FE3F15" w:rsidRPr="00512916" w:rsidRDefault="750CB926" w:rsidP="750CB926">
    <w:pPr>
      <w:pStyle w:val="NormalWeb"/>
      <w:shd w:val="clear" w:color="auto" w:fill="FFFFFF" w:themeFill="background1"/>
      <w:spacing w:after="0"/>
      <w:jc w:val="center"/>
      <w:rPr>
        <w:rFonts w:ascii="Lato" w:eastAsia="Lato" w:hAnsi="Lato" w:cs="Lato"/>
        <w:noProof/>
        <w:color w:val="000000" w:themeColor="text1"/>
        <w:sz w:val="12"/>
        <w:szCs w:val="12"/>
      </w:rPr>
    </w:pPr>
    <w:r w:rsidRPr="750CB926">
      <w:rPr>
        <w:rFonts w:ascii="Lato" w:eastAsia="Lato" w:hAnsi="Lato" w:cs="Lato"/>
        <w:noProof/>
        <w:color w:val="000000" w:themeColor="text1"/>
        <w:sz w:val="12"/>
        <w:szCs w:val="12"/>
        <w:lang w:val="en-GB"/>
      </w:rPr>
      <w:t>The Gosforth Federated Academies Ltd trading as the Gosforth Group – Company Registration Number: 07431423</w:t>
    </w:r>
  </w:p>
  <w:p w14:paraId="187D6B41" w14:textId="51F0BFE2" w:rsidR="00FE3F15" w:rsidRPr="00512916" w:rsidRDefault="750CB926" w:rsidP="750CB926">
    <w:pPr>
      <w:pStyle w:val="NormalWeb"/>
      <w:shd w:val="clear" w:color="auto" w:fill="FFFFFF" w:themeFill="background1"/>
      <w:spacing w:after="0"/>
      <w:jc w:val="center"/>
      <w:rPr>
        <w:rFonts w:ascii="Lato" w:eastAsia="Lato" w:hAnsi="Lato" w:cs="Lato"/>
        <w:noProof/>
        <w:color w:val="000000" w:themeColor="text1"/>
        <w:sz w:val="12"/>
        <w:szCs w:val="12"/>
      </w:rPr>
    </w:pPr>
    <w:r w:rsidRPr="750CB926">
      <w:rPr>
        <w:rFonts w:ascii="Lato" w:eastAsia="Lato" w:hAnsi="Lato" w:cs="Lato"/>
        <w:noProof/>
        <w:color w:val="000000" w:themeColor="text1"/>
        <w:sz w:val="12"/>
        <w:szCs w:val="12"/>
        <w:lang w:val="en-GB"/>
      </w:rPr>
      <w:t>Registered Office: Gosforth Academy, Knightsbridge, Great North Road, Newcastle upon Tyne, NE3 2JH</w:t>
    </w:r>
  </w:p>
  <w:p w14:paraId="485D0496" w14:textId="4389ED16" w:rsidR="00FE3F15" w:rsidRPr="00512916" w:rsidRDefault="00FE3F15" w:rsidP="750CB926">
    <w:pPr>
      <w:tabs>
        <w:tab w:val="center" w:pos="4513"/>
        <w:tab w:val="right" w:pos="9026"/>
      </w:tabs>
      <w:spacing w:after="0"/>
      <w:rPr>
        <w:rFonts w:ascii="Aptos" w:eastAsia="Aptos" w:hAnsi="Aptos" w:cs="Aptos"/>
        <w:noProof/>
        <w:color w:val="000000" w:themeColor="text1"/>
        <w:sz w:val="22"/>
        <w:szCs w:val="22"/>
      </w:rPr>
    </w:pPr>
  </w:p>
  <w:p w14:paraId="7173570B" w14:textId="623BC3C0" w:rsidR="00FE3F15" w:rsidRPr="00512916" w:rsidRDefault="00FE3F15" w:rsidP="750CB926">
    <w:pPr>
      <w:pStyle w:val="Footer"/>
      <w:rPr>
        <w:noProof/>
        <w:color w:val="aut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63731CB" w14:textId="77777777" w:rsidTr="001235FA">
      <w:tc>
        <w:tcPr>
          <w:tcW w:w="6379" w:type="dxa"/>
        </w:tcPr>
        <w:p w14:paraId="1031389E"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B55D0C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E7E07D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DEC6B" w14:textId="77777777" w:rsidR="00272C41" w:rsidRDefault="00272C41" w:rsidP="00626EDA">
      <w:r>
        <w:separator/>
      </w:r>
    </w:p>
  </w:footnote>
  <w:footnote w:type="continuationSeparator" w:id="0">
    <w:p w14:paraId="51455DB7" w14:textId="77777777" w:rsidR="00272C41" w:rsidRDefault="00272C4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D358" w14:textId="31196549" w:rsidR="00FE3F15" w:rsidRDefault="00035FEE">
    <w:r>
      <w:rPr>
        <w:noProof/>
      </w:rPr>
      <w:drawing>
        <wp:anchor distT="0" distB="0" distL="114300" distR="114300" simplePos="0" relativeHeight="251657216" behindDoc="1" locked="0" layoutInCell="1" allowOverlap="1" wp14:anchorId="4F2CDB68" wp14:editId="2FDFA06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272C41">
      <w:rPr>
        <w:noProof/>
      </w:rPr>
      <w:pict w14:anchorId="06E9F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56A91" w14:textId="77777777" w:rsidR="00FE3F15" w:rsidRDefault="00FE3F15"/>
  <w:p w14:paraId="62360894" w14:textId="77777777" w:rsidR="00FE3F15" w:rsidRDefault="00FE3F15"/>
  <w:p w14:paraId="4DF3EFAE"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607C8" w14:textId="77777777" w:rsidR="00FE3F15" w:rsidRDefault="00FE3F15"/>
  <w:p w14:paraId="08A5554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3B077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567.75pt;height:903.75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1C2757C"/>
    <w:multiLevelType w:val="hybridMultilevel"/>
    <w:tmpl w:val="C708159A"/>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71CC8C07"/>
    <w:multiLevelType w:val="hybridMultilevel"/>
    <w:tmpl w:val="26A29EDE"/>
    <w:lvl w:ilvl="0" w:tplc="10AE2270">
      <w:start w:val="1"/>
      <w:numFmt w:val="bullet"/>
      <w:lvlText w:val=""/>
      <w:lvlJc w:val="left"/>
      <w:pPr>
        <w:ind w:left="720" w:hanging="360"/>
      </w:pPr>
      <w:rPr>
        <w:rFonts w:ascii="Symbol" w:hAnsi="Symbol" w:hint="default"/>
      </w:rPr>
    </w:lvl>
    <w:lvl w:ilvl="1" w:tplc="8314152A">
      <w:start w:val="1"/>
      <w:numFmt w:val="bullet"/>
      <w:lvlText w:val="o"/>
      <w:lvlJc w:val="left"/>
      <w:pPr>
        <w:ind w:left="1440" w:hanging="360"/>
      </w:pPr>
      <w:rPr>
        <w:rFonts w:ascii="Courier New" w:hAnsi="Courier New" w:hint="default"/>
      </w:rPr>
    </w:lvl>
    <w:lvl w:ilvl="2" w:tplc="71F4204C">
      <w:start w:val="1"/>
      <w:numFmt w:val="bullet"/>
      <w:lvlText w:val=""/>
      <w:lvlJc w:val="left"/>
      <w:pPr>
        <w:ind w:left="2160" w:hanging="360"/>
      </w:pPr>
      <w:rPr>
        <w:rFonts w:ascii="Wingdings" w:hAnsi="Wingdings" w:hint="default"/>
      </w:rPr>
    </w:lvl>
    <w:lvl w:ilvl="3" w:tplc="8C344E74">
      <w:start w:val="1"/>
      <w:numFmt w:val="bullet"/>
      <w:lvlText w:val=""/>
      <w:lvlJc w:val="left"/>
      <w:pPr>
        <w:ind w:left="2880" w:hanging="360"/>
      </w:pPr>
      <w:rPr>
        <w:rFonts w:ascii="Symbol" w:hAnsi="Symbol" w:hint="default"/>
      </w:rPr>
    </w:lvl>
    <w:lvl w:ilvl="4" w:tplc="202ED662">
      <w:start w:val="1"/>
      <w:numFmt w:val="bullet"/>
      <w:lvlText w:val="o"/>
      <w:lvlJc w:val="left"/>
      <w:pPr>
        <w:ind w:left="3600" w:hanging="360"/>
      </w:pPr>
      <w:rPr>
        <w:rFonts w:ascii="Courier New" w:hAnsi="Courier New" w:hint="default"/>
      </w:rPr>
    </w:lvl>
    <w:lvl w:ilvl="5" w:tplc="1B0A8F8A">
      <w:start w:val="1"/>
      <w:numFmt w:val="bullet"/>
      <w:lvlText w:val=""/>
      <w:lvlJc w:val="left"/>
      <w:pPr>
        <w:ind w:left="4320" w:hanging="360"/>
      </w:pPr>
      <w:rPr>
        <w:rFonts w:ascii="Wingdings" w:hAnsi="Wingdings" w:hint="default"/>
      </w:rPr>
    </w:lvl>
    <w:lvl w:ilvl="6" w:tplc="0A5A745A">
      <w:start w:val="1"/>
      <w:numFmt w:val="bullet"/>
      <w:lvlText w:val=""/>
      <w:lvlJc w:val="left"/>
      <w:pPr>
        <w:ind w:left="5040" w:hanging="360"/>
      </w:pPr>
      <w:rPr>
        <w:rFonts w:ascii="Symbol" w:hAnsi="Symbol" w:hint="default"/>
      </w:rPr>
    </w:lvl>
    <w:lvl w:ilvl="7" w:tplc="3DA42C8A">
      <w:start w:val="1"/>
      <w:numFmt w:val="bullet"/>
      <w:lvlText w:val="o"/>
      <w:lvlJc w:val="left"/>
      <w:pPr>
        <w:ind w:left="5760" w:hanging="360"/>
      </w:pPr>
      <w:rPr>
        <w:rFonts w:ascii="Courier New" w:hAnsi="Courier New" w:hint="default"/>
      </w:rPr>
    </w:lvl>
    <w:lvl w:ilvl="8" w:tplc="14B483B2">
      <w:start w:val="1"/>
      <w:numFmt w:val="bullet"/>
      <w:lvlText w:val=""/>
      <w:lvlJc w:val="left"/>
      <w:pPr>
        <w:ind w:left="6480" w:hanging="360"/>
      </w:pPr>
      <w:rPr>
        <w:rFonts w:ascii="Wingdings" w:hAnsi="Wingdings" w:hint="default"/>
      </w:rPr>
    </w:lvl>
  </w:abstractNum>
  <w:abstractNum w:abstractNumId="10" w15:restartNumberingAfterBreak="0">
    <w:nsid w:val="726D7541"/>
    <w:multiLevelType w:val="hybridMultilevel"/>
    <w:tmpl w:val="644AC6A0"/>
    <w:lvl w:ilvl="0" w:tplc="95F0BD7A">
      <w:start w:val="1"/>
      <w:numFmt w:val="bullet"/>
      <w:lvlText w:val=""/>
      <w:lvlJc w:val="left"/>
      <w:pPr>
        <w:ind w:left="720" w:hanging="360"/>
      </w:pPr>
      <w:rPr>
        <w:rFonts w:ascii="Symbol" w:hAnsi="Symbol" w:hint="default"/>
      </w:rPr>
    </w:lvl>
    <w:lvl w:ilvl="1" w:tplc="825A5298">
      <w:start w:val="1"/>
      <w:numFmt w:val="bullet"/>
      <w:lvlText w:val="o"/>
      <w:lvlJc w:val="left"/>
      <w:pPr>
        <w:ind w:left="1440" w:hanging="360"/>
      </w:pPr>
      <w:rPr>
        <w:rFonts w:ascii="Courier New" w:hAnsi="Courier New" w:hint="default"/>
      </w:rPr>
    </w:lvl>
    <w:lvl w:ilvl="2" w:tplc="FE0A71B6">
      <w:start w:val="1"/>
      <w:numFmt w:val="bullet"/>
      <w:lvlText w:val=""/>
      <w:lvlJc w:val="left"/>
      <w:pPr>
        <w:ind w:left="2160" w:hanging="360"/>
      </w:pPr>
      <w:rPr>
        <w:rFonts w:ascii="Wingdings" w:hAnsi="Wingdings" w:hint="default"/>
      </w:rPr>
    </w:lvl>
    <w:lvl w:ilvl="3" w:tplc="DCA8A3FC">
      <w:start w:val="1"/>
      <w:numFmt w:val="bullet"/>
      <w:lvlText w:val=""/>
      <w:lvlJc w:val="left"/>
      <w:pPr>
        <w:ind w:left="2880" w:hanging="360"/>
      </w:pPr>
      <w:rPr>
        <w:rFonts w:ascii="Symbol" w:hAnsi="Symbol" w:hint="default"/>
      </w:rPr>
    </w:lvl>
    <w:lvl w:ilvl="4" w:tplc="A9662FDE">
      <w:start w:val="1"/>
      <w:numFmt w:val="bullet"/>
      <w:lvlText w:val="o"/>
      <w:lvlJc w:val="left"/>
      <w:pPr>
        <w:ind w:left="3600" w:hanging="360"/>
      </w:pPr>
      <w:rPr>
        <w:rFonts w:ascii="Courier New" w:hAnsi="Courier New" w:hint="default"/>
      </w:rPr>
    </w:lvl>
    <w:lvl w:ilvl="5" w:tplc="D4CACDAA">
      <w:start w:val="1"/>
      <w:numFmt w:val="bullet"/>
      <w:lvlText w:val=""/>
      <w:lvlJc w:val="left"/>
      <w:pPr>
        <w:ind w:left="4320" w:hanging="360"/>
      </w:pPr>
      <w:rPr>
        <w:rFonts w:ascii="Wingdings" w:hAnsi="Wingdings" w:hint="default"/>
      </w:rPr>
    </w:lvl>
    <w:lvl w:ilvl="6" w:tplc="7F72BB9A">
      <w:start w:val="1"/>
      <w:numFmt w:val="bullet"/>
      <w:lvlText w:val=""/>
      <w:lvlJc w:val="left"/>
      <w:pPr>
        <w:ind w:left="5040" w:hanging="360"/>
      </w:pPr>
      <w:rPr>
        <w:rFonts w:ascii="Symbol" w:hAnsi="Symbol" w:hint="default"/>
      </w:rPr>
    </w:lvl>
    <w:lvl w:ilvl="7" w:tplc="93000240">
      <w:start w:val="1"/>
      <w:numFmt w:val="bullet"/>
      <w:lvlText w:val="o"/>
      <w:lvlJc w:val="left"/>
      <w:pPr>
        <w:ind w:left="5760" w:hanging="360"/>
      </w:pPr>
      <w:rPr>
        <w:rFonts w:ascii="Courier New" w:hAnsi="Courier New" w:hint="default"/>
      </w:rPr>
    </w:lvl>
    <w:lvl w:ilvl="8" w:tplc="ABF8DB74">
      <w:start w:val="1"/>
      <w:numFmt w:val="bullet"/>
      <w:lvlText w:val=""/>
      <w:lvlJc w:val="left"/>
      <w:pPr>
        <w:ind w:left="6480" w:hanging="360"/>
      </w:pPr>
      <w:rPr>
        <w:rFonts w:ascii="Wingdings" w:hAnsi="Wingdings" w:hint="default"/>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D246855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EB3B99C"/>
    <w:multiLevelType w:val="hybridMultilevel"/>
    <w:tmpl w:val="D23835CC"/>
    <w:lvl w:ilvl="0" w:tplc="1E1EDC74">
      <w:start w:val="1"/>
      <w:numFmt w:val="bullet"/>
      <w:lvlText w:val=""/>
      <w:lvlJc w:val="left"/>
      <w:pPr>
        <w:ind w:left="720" w:hanging="360"/>
      </w:pPr>
      <w:rPr>
        <w:rFonts w:ascii="Symbol" w:hAnsi="Symbol" w:hint="default"/>
      </w:rPr>
    </w:lvl>
    <w:lvl w:ilvl="1" w:tplc="F774E3A4">
      <w:start w:val="1"/>
      <w:numFmt w:val="bullet"/>
      <w:lvlText w:val="o"/>
      <w:lvlJc w:val="left"/>
      <w:pPr>
        <w:ind w:left="1440" w:hanging="360"/>
      </w:pPr>
      <w:rPr>
        <w:rFonts w:ascii="Courier New" w:hAnsi="Courier New" w:hint="default"/>
      </w:rPr>
    </w:lvl>
    <w:lvl w:ilvl="2" w:tplc="8C5C4242">
      <w:start w:val="1"/>
      <w:numFmt w:val="bullet"/>
      <w:lvlText w:val=""/>
      <w:lvlJc w:val="left"/>
      <w:pPr>
        <w:ind w:left="2160" w:hanging="360"/>
      </w:pPr>
      <w:rPr>
        <w:rFonts w:ascii="Wingdings" w:hAnsi="Wingdings" w:hint="default"/>
      </w:rPr>
    </w:lvl>
    <w:lvl w:ilvl="3" w:tplc="67581636">
      <w:start w:val="1"/>
      <w:numFmt w:val="bullet"/>
      <w:lvlText w:val=""/>
      <w:lvlJc w:val="left"/>
      <w:pPr>
        <w:ind w:left="2880" w:hanging="360"/>
      </w:pPr>
      <w:rPr>
        <w:rFonts w:ascii="Symbol" w:hAnsi="Symbol" w:hint="default"/>
      </w:rPr>
    </w:lvl>
    <w:lvl w:ilvl="4" w:tplc="9A4C0198">
      <w:start w:val="1"/>
      <w:numFmt w:val="bullet"/>
      <w:lvlText w:val="o"/>
      <w:lvlJc w:val="left"/>
      <w:pPr>
        <w:ind w:left="3600" w:hanging="360"/>
      </w:pPr>
      <w:rPr>
        <w:rFonts w:ascii="Courier New" w:hAnsi="Courier New" w:hint="default"/>
      </w:rPr>
    </w:lvl>
    <w:lvl w:ilvl="5" w:tplc="6F6C0C52">
      <w:start w:val="1"/>
      <w:numFmt w:val="bullet"/>
      <w:lvlText w:val=""/>
      <w:lvlJc w:val="left"/>
      <w:pPr>
        <w:ind w:left="4320" w:hanging="360"/>
      </w:pPr>
      <w:rPr>
        <w:rFonts w:ascii="Wingdings" w:hAnsi="Wingdings" w:hint="default"/>
      </w:rPr>
    </w:lvl>
    <w:lvl w:ilvl="6" w:tplc="23A274B4">
      <w:start w:val="1"/>
      <w:numFmt w:val="bullet"/>
      <w:lvlText w:val=""/>
      <w:lvlJc w:val="left"/>
      <w:pPr>
        <w:ind w:left="5040" w:hanging="360"/>
      </w:pPr>
      <w:rPr>
        <w:rFonts w:ascii="Symbol" w:hAnsi="Symbol" w:hint="default"/>
      </w:rPr>
    </w:lvl>
    <w:lvl w:ilvl="7" w:tplc="A734FCF6">
      <w:start w:val="1"/>
      <w:numFmt w:val="bullet"/>
      <w:lvlText w:val="o"/>
      <w:lvlJc w:val="left"/>
      <w:pPr>
        <w:ind w:left="5760" w:hanging="360"/>
      </w:pPr>
      <w:rPr>
        <w:rFonts w:ascii="Courier New" w:hAnsi="Courier New" w:hint="default"/>
      </w:rPr>
    </w:lvl>
    <w:lvl w:ilvl="8" w:tplc="FF7A89F4">
      <w:start w:val="1"/>
      <w:numFmt w:val="bullet"/>
      <w:lvlText w:val=""/>
      <w:lvlJc w:val="left"/>
      <w:pPr>
        <w:ind w:left="6480" w:hanging="360"/>
      </w:pPr>
      <w:rPr>
        <w:rFonts w:ascii="Wingdings" w:hAnsi="Wingdings" w:hint="default"/>
      </w:rPr>
    </w:lvl>
  </w:abstractNum>
  <w:abstractNum w:abstractNumId="15" w15:restartNumberingAfterBreak="0">
    <w:nsid w:val="7EF95988"/>
    <w:multiLevelType w:val="hybridMultilevel"/>
    <w:tmpl w:val="E5126A62"/>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7F49A9D5"/>
    <w:multiLevelType w:val="hybridMultilevel"/>
    <w:tmpl w:val="C18E0DEA"/>
    <w:lvl w:ilvl="0" w:tplc="3806B954">
      <w:start w:val="1"/>
      <w:numFmt w:val="bullet"/>
      <w:lvlText w:val="-"/>
      <w:lvlJc w:val="left"/>
      <w:pPr>
        <w:ind w:left="720" w:hanging="360"/>
      </w:pPr>
      <w:rPr>
        <w:rFonts w:ascii="Aptos" w:hAnsi="Aptos" w:hint="default"/>
      </w:rPr>
    </w:lvl>
    <w:lvl w:ilvl="1" w:tplc="4D448B1A">
      <w:start w:val="1"/>
      <w:numFmt w:val="bullet"/>
      <w:lvlText w:val="o"/>
      <w:lvlJc w:val="left"/>
      <w:pPr>
        <w:ind w:left="1440" w:hanging="360"/>
      </w:pPr>
      <w:rPr>
        <w:rFonts w:ascii="Courier New" w:hAnsi="Courier New" w:hint="default"/>
      </w:rPr>
    </w:lvl>
    <w:lvl w:ilvl="2" w:tplc="09E02A94">
      <w:start w:val="1"/>
      <w:numFmt w:val="bullet"/>
      <w:lvlText w:val=""/>
      <w:lvlJc w:val="left"/>
      <w:pPr>
        <w:ind w:left="2160" w:hanging="360"/>
      </w:pPr>
      <w:rPr>
        <w:rFonts w:ascii="Wingdings" w:hAnsi="Wingdings" w:hint="default"/>
      </w:rPr>
    </w:lvl>
    <w:lvl w:ilvl="3" w:tplc="E92CD9CA">
      <w:start w:val="1"/>
      <w:numFmt w:val="bullet"/>
      <w:lvlText w:val=""/>
      <w:lvlJc w:val="left"/>
      <w:pPr>
        <w:ind w:left="2880" w:hanging="360"/>
      </w:pPr>
      <w:rPr>
        <w:rFonts w:ascii="Symbol" w:hAnsi="Symbol" w:hint="default"/>
      </w:rPr>
    </w:lvl>
    <w:lvl w:ilvl="4" w:tplc="9B7EC61A">
      <w:start w:val="1"/>
      <w:numFmt w:val="bullet"/>
      <w:lvlText w:val="o"/>
      <w:lvlJc w:val="left"/>
      <w:pPr>
        <w:ind w:left="3600" w:hanging="360"/>
      </w:pPr>
      <w:rPr>
        <w:rFonts w:ascii="Courier New" w:hAnsi="Courier New" w:hint="default"/>
      </w:rPr>
    </w:lvl>
    <w:lvl w:ilvl="5" w:tplc="51A6D68E">
      <w:start w:val="1"/>
      <w:numFmt w:val="bullet"/>
      <w:lvlText w:val=""/>
      <w:lvlJc w:val="left"/>
      <w:pPr>
        <w:ind w:left="4320" w:hanging="360"/>
      </w:pPr>
      <w:rPr>
        <w:rFonts w:ascii="Wingdings" w:hAnsi="Wingdings" w:hint="default"/>
      </w:rPr>
    </w:lvl>
    <w:lvl w:ilvl="6" w:tplc="A796C854">
      <w:start w:val="1"/>
      <w:numFmt w:val="bullet"/>
      <w:lvlText w:val=""/>
      <w:lvlJc w:val="left"/>
      <w:pPr>
        <w:ind w:left="5040" w:hanging="360"/>
      </w:pPr>
      <w:rPr>
        <w:rFonts w:ascii="Symbol" w:hAnsi="Symbol" w:hint="default"/>
      </w:rPr>
    </w:lvl>
    <w:lvl w:ilvl="7" w:tplc="C6C85EDC">
      <w:start w:val="1"/>
      <w:numFmt w:val="bullet"/>
      <w:lvlText w:val="o"/>
      <w:lvlJc w:val="left"/>
      <w:pPr>
        <w:ind w:left="5760" w:hanging="360"/>
      </w:pPr>
      <w:rPr>
        <w:rFonts w:ascii="Courier New" w:hAnsi="Courier New" w:hint="default"/>
      </w:rPr>
    </w:lvl>
    <w:lvl w:ilvl="8" w:tplc="9D847EF8">
      <w:start w:val="1"/>
      <w:numFmt w:val="bullet"/>
      <w:lvlText w:val=""/>
      <w:lvlJc w:val="left"/>
      <w:pPr>
        <w:ind w:left="6480" w:hanging="360"/>
      </w:pPr>
      <w:rPr>
        <w:rFonts w:ascii="Wingdings" w:hAnsi="Wingdings" w:hint="default"/>
      </w:rPr>
    </w:lvl>
  </w:abstractNum>
  <w:num w:numId="1" w16cid:durableId="1356887440">
    <w:abstractNumId w:val="10"/>
  </w:num>
  <w:num w:numId="2" w16cid:durableId="114058894">
    <w:abstractNumId w:val="16"/>
  </w:num>
  <w:num w:numId="3" w16cid:durableId="2101951215">
    <w:abstractNumId w:val="14"/>
  </w:num>
  <w:num w:numId="4" w16cid:durableId="2142259543">
    <w:abstractNumId w:val="9"/>
  </w:num>
  <w:num w:numId="5" w16cid:durableId="999427010">
    <w:abstractNumId w:val="11"/>
  </w:num>
  <w:num w:numId="6" w16cid:durableId="334576806">
    <w:abstractNumId w:val="2"/>
  </w:num>
  <w:num w:numId="7" w16cid:durableId="521165797">
    <w:abstractNumId w:val="6"/>
  </w:num>
  <w:num w:numId="8" w16cid:durableId="1017461612">
    <w:abstractNumId w:val="12"/>
  </w:num>
  <w:num w:numId="9" w16cid:durableId="1006054912">
    <w:abstractNumId w:val="0"/>
  </w:num>
  <w:num w:numId="10" w16cid:durableId="1538811714">
    <w:abstractNumId w:val="4"/>
  </w:num>
  <w:num w:numId="11" w16cid:durableId="1578398914">
    <w:abstractNumId w:val="1"/>
  </w:num>
  <w:num w:numId="12" w16cid:durableId="2056731259">
    <w:abstractNumId w:val="3"/>
  </w:num>
  <w:num w:numId="13" w16cid:durableId="237329425">
    <w:abstractNumId w:val="13"/>
  </w:num>
  <w:num w:numId="14" w16cid:durableId="1124347808">
    <w:abstractNumId w:val="6"/>
  </w:num>
  <w:num w:numId="15" w16cid:durableId="845170232">
    <w:abstractNumId w:val="2"/>
  </w:num>
  <w:num w:numId="16" w16cid:durableId="715932838">
    <w:abstractNumId w:val="13"/>
  </w:num>
  <w:num w:numId="17" w16cid:durableId="1921206807">
    <w:abstractNumId w:val="11"/>
  </w:num>
  <w:num w:numId="18" w16cid:durableId="629439600">
    <w:abstractNumId w:val="12"/>
  </w:num>
  <w:num w:numId="19" w16cid:durableId="613682332">
    <w:abstractNumId w:val="1"/>
  </w:num>
  <w:num w:numId="20" w16cid:durableId="145972969">
    <w:abstractNumId w:val="3"/>
  </w:num>
  <w:num w:numId="21" w16cid:durableId="1116756781">
    <w:abstractNumId w:val="12"/>
  </w:num>
  <w:num w:numId="22" w16cid:durableId="1774325366">
    <w:abstractNumId w:val="5"/>
  </w:num>
  <w:num w:numId="23" w16cid:durableId="1794714119">
    <w:abstractNumId w:val="7"/>
  </w:num>
  <w:num w:numId="24" w16cid:durableId="134494111">
    <w:abstractNumId w:val="15"/>
  </w:num>
  <w:num w:numId="25" w16cid:durableId="1658724428">
    <w:abstractNumId w:val="13"/>
  </w:num>
  <w:num w:numId="26" w16cid:durableId="115372639">
    <w:abstractNumId w:val="13"/>
  </w:num>
  <w:num w:numId="27" w16cid:durableId="2113547445">
    <w:abstractNumId w:val="15"/>
  </w:num>
  <w:num w:numId="28" w16cid:durableId="1837770780">
    <w:abstractNumId w:val="8"/>
  </w:num>
  <w:num w:numId="29" w16cid:durableId="197209898">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03B"/>
    <w:rsid w:val="0002254B"/>
    <w:rsid w:val="00026691"/>
    <w:rsid w:val="00035FEE"/>
    <w:rsid w:val="00061584"/>
    <w:rsid w:val="00073B4F"/>
    <w:rsid w:val="00082050"/>
    <w:rsid w:val="000836A5"/>
    <w:rsid w:val="000A569F"/>
    <w:rsid w:val="000B2CE7"/>
    <w:rsid w:val="000B77E5"/>
    <w:rsid w:val="000C37D4"/>
    <w:rsid w:val="000D6968"/>
    <w:rsid w:val="000F5932"/>
    <w:rsid w:val="001201E4"/>
    <w:rsid w:val="001235FA"/>
    <w:rsid w:val="001357C9"/>
    <w:rsid w:val="001360C5"/>
    <w:rsid w:val="001566F2"/>
    <w:rsid w:val="0016196F"/>
    <w:rsid w:val="00165F61"/>
    <w:rsid w:val="0017045F"/>
    <w:rsid w:val="001714F0"/>
    <w:rsid w:val="00177227"/>
    <w:rsid w:val="0018694F"/>
    <w:rsid w:val="001954D2"/>
    <w:rsid w:val="001978C4"/>
    <w:rsid w:val="001A4DFB"/>
    <w:rsid w:val="001B2301"/>
    <w:rsid w:val="001C610B"/>
    <w:rsid w:val="001C717C"/>
    <w:rsid w:val="001E3CA3"/>
    <w:rsid w:val="001F2B16"/>
    <w:rsid w:val="0021772F"/>
    <w:rsid w:val="00231104"/>
    <w:rsid w:val="00235450"/>
    <w:rsid w:val="00272C41"/>
    <w:rsid w:val="00275D5E"/>
    <w:rsid w:val="002B59AC"/>
    <w:rsid w:val="002E16E7"/>
    <w:rsid w:val="002E22BD"/>
    <w:rsid w:val="002E3705"/>
    <w:rsid w:val="002E5D89"/>
    <w:rsid w:val="002F4202"/>
    <w:rsid w:val="002F4E11"/>
    <w:rsid w:val="00313894"/>
    <w:rsid w:val="003238E8"/>
    <w:rsid w:val="003239B8"/>
    <w:rsid w:val="00330BC1"/>
    <w:rsid w:val="003337BB"/>
    <w:rsid w:val="003365A2"/>
    <w:rsid w:val="00372F45"/>
    <w:rsid w:val="00374F07"/>
    <w:rsid w:val="00375061"/>
    <w:rsid w:val="00377808"/>
    <w:rsid w:val="00377FFC"/>
    <w:rsid w:val="003B2EB4"/>
    <w:rsid w:val="003C1D02"/>
    <w:rsid w:val="003D31BA"/>
    <w:rsid w:val="003D4E0B"/>
    <w:rsid w:val="003F15DD"/>
    <w:rsid w:val="003F2BD9"/>
    <w:rsid w:val="003F6230"/>
    <w:rsid w:val="003F7F78"/>
    <w:rsid w:val="00411BE9"/>
    <w:rsid w:val="004220F8"/>
    <w:rsid w:val="0042755D"/>
    <w:rsid w:val="00430916"/>
    <w:rsid w:val="00456332"/>
    <w:rsid w:val="0046077F"/>
    <w:rsid w:val="00462FD9"/>
    <w:rsid w:val="00463C08"/>
    <w:rsid w:val="00465755"/>
    <w:rsid w:val="004750A7"/>
    <w:rsid w:val="00492175"/>
    <w:rsid w:val="004944EE"/>
    <w:rsid w:val="004B05BB"/>
    <w:rsid w:val="004B3C9A"/>
    <w:rsid w:val="004B52D8"/>
    <w:rsid w:val="004F463D"/>
    <w:rsid w:val="00510ED3"/>
    <w:rsid w:val="00512916"/>
    <w:rsid w:val="00523EAB"/>
    <w:rsid w:val="00531C8C"/>
    <w:rsid w:val="00543D26"/>
    <w:rsid w:val="00564CD3"/>
    <w:rsid w:val="00573834"/>
    <w:rsid w:val="00584A10"/>
    <w:rsid w:val="00590890"/>
    <w:rsid w:val="00597ED1"/>
    <w:rsid w:val="005A4C35"/>
    <w:rsid w:val="005B1D35"/>
    <w:rsid w:val="005B3CA6"/>
    <w:rsid w:val="005B4650"/>
    <w:rsid w:val="005B665B"/>
    <w:rsid w:val="005B7ADF"/>
    <w:rsid w:val="005E1E75"/>
    <w:rsid w:val="005E610B"/>
    <w:rsid w:val="005F6DC6"/>
    <w:rsid w:val="0061233A"/>
    <w:rsid w:val="0062626B"/>
    <w:rsid w:val="00626EDA"/>
    <w:rsid w:val="0063439B"/>
    <w:rsid w:val="0064448F"/>
    <w:rsid w:val="00661D7F"/>
    <w:rsid w:val="00671FE5"/>
    <w:rsid w:val="00680CD2"/>
    <w:rsid w:val="00682EF6"/>
    <w:rsid w:val="006C787B"/>
    <w:rsid w:val="006F569D"/>
    <w:rsid w:val="006F7E8A"/>
    <w:rsid w:val="007070A1"/>
    <w:rsid w:val="007102A0"/>
    <w:rsid w:val="00715DD1"/>
    <w:rsid w:val="007239F8"/>
    <w:rsid w:val="0072620F"/>
    <w:rsid w:val="00727C11"/>
    <w:rsid w:val="00735B7D"/>
    <w:rsid w:val="00740000"/>
    <w:rsid w:val="00740AC8"/>
    <w:rsid w:val="007678A5"/>
    <w:rsid w:val="00780337"/>
    <w:rsid w:val="00781C27"/>
    <w:rsid w:val="00785BEE"/>
    <w:rsid w:val="007A03B3"/>
    <w:rsid w:val="007A7962"/>
    <w:rsid w:val="007A7E05"/>
    <w:rsid w:val="007B16F5"/>
    <w:rsid w:val="007C5AC9"/>
    <w:rsid w:val="007D268D"/>
    <w:rsid w:val="007E217D"/>
    <w:rsid w:val="007E6128"/>
    <w:rsid w:val="007F2F4C"/>
    <w:rsid w:val="007F788B"/>
    <w:rsid w:val="00803DD4"/>
    <w:rsid w:val="00805A94"/>
    <w:rsid w:val="0080784C"/>
    <w:rsid w:val="008116A6"/>
    <w:rsid w:val="008472C3"/>
    <w:rsid w:val="00866E39"/>
    <w:rsid w:val="00874C73"/>
    <w:rsid w:val="00877394"/>
    <w:rsid w:val="00887DB6"/>
    <w:rsid w:val="00887E9F"/>
    <w:rsid w:val="008941E7"/>
    <w:rsid w:val="008A0564"/>
    <w:rsid w:val="008C1253"/>
    <w:rsid w:val="008C2314"/>
    <w:rsid w:val="008C67F2"/>
    <w:rsid w:val="008D4F7C"/>
    <w:rsid w:val="008F2ECD"/>
    <w:rsid w:val="008F744A"/>
    <w:rsid w:val="00910E7A"/>
    <w:rsid w:val="009122BB"/>
    <w:rsid w:val="00932664"/>
    <w:rsid w:val="0093440A"/>
    <w:rsid w:val="00936CC9"/>
    <w:rsid w:val="0099114F"/>
    <w:rsid w:val="009A267F"/>
    <w:rsid w:val="009A448F"/>
    <w:rsid w:val="009B1F2D"/>
    <w:rsid w:val="009C2069"/>
    <w:rsid w:val="009C620D"/>
    <w:rsid w:val="009D1474"/>
    <w:rsid w:val="009E331F"/>
    <w:rsid w:val="009E6E7E"/>
    <w:rsid w:val="009F27AC"/>
    <w:rsid w:val="009F4D03"/>
    <w:rsid w:val="009F66A8"/>
    <w:rsid w:val="00A078D3"/>
    <w:rsid w:val="00A466EE"/>
    <w:rsid w:val="00A477BB"/>
    <w:rsid w:val="00A62B49"/>
    <w:rsid w:val="00A6777E"/>
    <w:rsid w:val="00A80410"/>
    <w:rsid w:val="00A80AA7"/>
    <w:rsid w:val="00A91D2D"/>
    <w:rsid w:val="00AA6E73"/>
    <w:rsid w:val="00AC5557"/>
    <w:rsid w:val="00AC7CAB"/>
    <w:rsid w:val="00AD3666"/>
    <w:rsid w:val="00B4263C"/>
    <w:rsid w:val="00B5559F"/>
    <w:rsid w:val="00B613DC"/>
    <w:rsid w:val="00B6492A"/>
    <w:rsid w:val="00B6679E"/>
    <w:rsid w:val="00B66F6B"/>
    <w:rsid w:val="00B81BD0"/>
    <w:rsid w:val="00B846C2"/>
    <w:rsid w:val="00B95F60"/>
    <w:rsid w:val="00BB0E74"/>
    <w:rsid w:val="00BC7951"/>
    <w:rsid w:val="00BE3E54"/>
    <w:rsid w:val="00C11BA1"/>
    <w:rsid w:val="00C159DB"/>
    <w:rsid w:val="00C31397"/>
    <w:rsid w:val="00C4589F"/>
    <w:rsid w:val="00C4731F"/>
    <w:rsid w:val="00C47CE0"/>
    <w:rsid w:val="00C51C6A"/>
    <w:rsid w:val="00C8314B"/>
    <w:rsid w:val="00C91F46"/>
    <w:rsid w:val="00CC51B6"/>
    <w:rsid w:val="00CC563E"/>
    <w:rsid w:val="00CC74CC"/>
    <w:rsid w:val="00CD23C4"/>
    <w:rsid w:val="00CD2BC6"/>
    <w:rsid w:val="00CE5BBF"/>
    <w:rsid w:val="00CF553F"/>
    <w:rsid w:val="00D11C7E"/>
    <w:rsid w:val="00D508B4"/>
    <w:rsid w:val="00D86752"/>
    <w:rsid w:val="00D95FA0"/>
    <w:rsid w:val="00DA43DE"/>
    <w:rsid w:val="00DA54DE"/>
    <w:rsid w:val="00DA5725"/>
    <w:rsid w:val="00DA7F11"/>
    <w:rsid w:val="00DB257D"/>
    <w:rsid w:val="00DB38B5"/>
    <w:rsid w:val="00DC18DC"/>
    <w:rsid w:val="00DC28D6"/>
    <w:rsid w:val="00DC4C0F"/>
    <w:rsid w:val="00DC5FAC"/>
    <w:rsid w:val="00DD1FBD"/>
    <w:rsid w:val="00DF66B4"/>
    <w:rsid w:val="00E00085"/>
    <w:rsid w:val="00E24FDF"/>
    <w:rsid w:val="00E3210F"/>
    <w:rsid w:val="00E36879"/>
    <w:rsid w:val="00E44629"/>
    <w:rsid w:val="00E56191"/>
    <w:rsid w:val="00E606E8"/>
    <w:rsid w:val="00E647DF"/>
    <w:rsid w:val="00E763E4"/>
    <w:rsid w:val="00E82606"/>
    <w:rsid w:val="00E9136B"/>
    <w:rsid w:val="00EA2C19"/>
    <w:rsid w:val="00EC6653"/>
    <w:rsid w:val="00ED60DB"/>
    <w:rsid w:val="00EF22F0"/>
    <w:rsid w:val="00EF4850"/>
    <w:rsid w:val="00EF62D4"/>
    <w:rsid w:val="00EF631F"/>
    <w:rsid w:val="00F02A4E"/>
    <w:rsid w:val="00F06022"/>
    <w:rsid w:val="00F139E0"/>
    <w:rsid w:val="00F21683"/>
    <w:rsid w:val="00F30AAC"/>
    <w:rsid w:val="00F35BB3"/>
    <w:rsid w:val="00F519DC"/>
    <w:rsid w:val="00F627F0"/>
    <w:rsid w:val="00F70082"/>
    <w:rsid w:val="00F82220"/>
    <w:rsid w:val="00F84228"/>
    <w:rsid w:val="00F9563C"/>
    <w:rsid w:val="00F97695"/>
    <w:rsid w:val="00FA05D5"/>
    <w:rsid w:val="00FA47D3"/>
    <w:rsid w:val="00FA4EC5"/>
    <w:rsid w:val="00FB052D"/>
    <w:rsid w:val="00FE3F15"/>
    <w:rsid w:val="00FE4FB6"/>
    <w:rsid w:val="01530F9E"/>
    <w:rsid w:val="0155AA45"/>
    <w:rsid w:val="026E32BA"/>
    <w:rsid w:val="03D39F31"/>
    <w:rsid w:val="04A51F23"/>
    <w:rsid w:val="04CAB3B3"/>
    <w:rsid w:val="05EAAEAD"/>
    <w:rsid w:val="06B2043A"/>
    <w:rsid w:val="0739F0D7"/>
    <w:rsid w:val="0837240B"/>
    <w:rsid w:val="08629F2B"/>
    <w:rsid w:val="08D07E76"/>
    <w:rsid w:val="0B828A50"/>
    <w:rsid w:val="0C2A8548"/>
    <w:rsid w:val="101AB2F1"/>
    <w:rsid w:val="1031113F"/>
    <w:rsid w:val="104BFAD7"/>
    <w:rsid w:val="1118CD56"/>
    <w:rsid w:val="118CDFB0"/>
    <w:rsid w:val="12187F18"/>
    <w:rsid w:val="128CE87C"/>
    <w:rsid w:val="12A58027"/>
    <w:rsid w:val="12C1E36F"/>
    <w:rsid w:val="1311DCAD"/>
    <w:rsid w:val="13D08EDA"/>
    <w:rsid w:val="1423B3B2"/>
    <w:rsid w:val="1471A52F"/>
    <w:rsid w:val="166040AB"/>
    <w:rsid w:val="16C3E0E5"/>
    <w:rsid w:val="17398FA1"/>
    <w:rsid w:val="1A4586FA"/>
    <w:rsid w:val="1A9EB1D8"/>
    <w:rsid w:val="1BF6828F"/>
    <w:rsid w:val="1C4705AB"/>
    <w:rsid w:val="1E6851CE"/>
    <w:rsid w:val="1E69EEA2"/>
    <w:rsid w:val="1F803218"/>
    <w:rsid w:val="209FC636"/>
    <w:rsid w:val="20ABFA56"/>
    <w:rsid w:val="2117E132"/>
    <w:rsid w:val="2137784F"/>
    <w:rsid w:val="21CC53B3"/>
    <w:rsid w:val="21F716F7"/>
    <w:rsid w:val="225873C5"/>
    <w:rsid w:val="22DAC3F5"/>
    <w:rsid w:val="22F39E17"/>
    <w:rsid w:val="2487B1B3"/>
    <w:rsid w:val="2550CDB0"/>
    <w:rsid w:val="25BB12C6"/>
    <w:rsid w:val="26052F09"/>
    <w:rsid w:val="289E8983"/>
    <w:rsid w:val="28E25AF7"/>
    <w:rsid w:val="2CEEE1F2"/>
    <w:rsid w:val="2D4AE81F"/>
    <w:rsid w:val="2DCF9397"/>
    <w:rsid w:val="2E45B874"/>
    <w:rsid w:val="2F6F7F02"/>
    <w:rsid w:val="30CAF203"/>
    <w:rsid w:val="32517B14"/>
    <w:rsid w:val="32C537FB"/>
    <w:rsid w:val="34FF9E4B"/>
    <w:rsid w:val="370599F6"/>
    <w:rsid w:val="382859B1"/>
    <w:rsid w:val="39EE3DCD"/>
    <w:rsid w:val="3A7377E9"/>
    <w:rsid w:val="3BB3CD10"/>
    <w:rsid w:val="3C71C8C0"/>
    <w:rsid w:val="3E57994C"/>
    <w:rsid w:val="3FC5845D"/>
    <w:rsid w:val="3FF657DB"/>
    <w:rsid w:val="4080E0E4"/>
    <w:rsid w:val="426AE7B6"/>
    <w:rsid w:val="42D44AD5"/>
    <w:rsid w:val="433168A7"/>
    <w:rsid w:val="43834A5D"/>
    <w:rsid w:val="43B6CC54"/>
    <w:rsid w:val="45B5C536"/>
    <w:rsid w:val="4672E6C2"/>
    <w:rsid w:val="48003AA5"/>
    <w:rsid w:val="4937921D"/>
    <w:rsid w:val="49F79636"/>
    <w:rsid w:val="4A32175D"/>
    <w:rsid w:val="4BDD2208"/>
    <w:rsid w:val="4C887D16"/>
    <w:rsid w:val="4FE2E458"/>
    <w:rsid w:val="5089666D"/>
    <w:rsid w:val="50E62C07"/>
    <w:rsid w:val="5228AFD6"/>
    <w:rsid w:val="524EC9FD"/>
    <w:rsid w:val="530CD2F1"/>
    <w:rsid w:val="54B8F1E2"/>
    <w:rsid w:val="54D6D252"/>
    <w:rsid w:val="55ED5904"/>
    <w:rsid w:val="5796B26F"/>
    <w:rsid w:val="57F08AB7"/>
    <w:rsid w:val="5AECC805"/>
    <w:rsid w:val="5AF62550"/>
    <w:rsid w:val="5C728AC5"/>
    <w:rsid w:val="60195E18"/>
    <w:rsid w:val="60467DB3"/>
    <w:rsid w:val="60EB1291"/>
    <w:rsid w:val="611443D3"/>
    <w:rsid w:val="61799247"/>
    <w:rsid w:val="63F81C04"/>
    <w:rsid w:val="64927A10"/>
    <w:rsid w:val="650BDAC2"/>
    <w:rsid w:val="654C58BB"/>
    <w:rsid w:val="67ABAB5B"/>
    <w:rsid w:val="6876AF26"/>
    <w:rsid w:val="697B5F73"/>
    <w:rsid w:val="6A1F6714"/>
    <w:rsid w:val="6AC2382D"/>
    <w:rsid w:val="6B5F5D22"/>
    <w:rsid w:val="6C64FD83"/>
    <w:rsid w:val="6CF2AEA7"/>
    <w:rsid w:val="6D6213AF"/>
    <w:rsid w:val="6E45C588"/>
    <w:rsid w:val="6F0E297F"/>
    <w:rsid w:val="6F885882"/>
    <w:rsid w:val="71D8248C"/>
    <w:rsid w:val="74D2B4A5"/>
    <w:rsid w:val="74EF6ECE"/>
    <w:rsid w:val="750CB926"/>
    <w:rsid w:val="7589E801"/>
    <w:rsid w:val="7639253C"/>
    <w:rsid w:val="78AFA323"/>
    <w:rsid w:val="79A715EC"/>
    <w:rsid w:val="7A4D21D3"/>
    <w:rsid w:val="7B9D3FD3"/>
    <w:rsid w:val="7DF04D88"/>
    <w:rsid w:val="7E7E673A"/>
    <w:rsid w:val="7F72E87F"/>
    <w:rsid w:val="7F763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C1C47"/>
  <w15:chartTrackingRefBased/>
  <w15:docId w15:val="{3E174319-46EC-4857-963B-63679D6F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4"/>
      </w:numPr>
      <w:suppressAutoHyphens/>
      <w:ind w:right="284"/>
    </w:pPr>
    <w:rPr>
      <w:rFonts w:cs="Arial"/>
      <w:b/>
      <w:sz w:val="24"/>
      <w:szCs w:val="20"/>
    </w:rPr>
  </w:style>
  <w:style w:type="paragraph" w:customStyle="1" w:styleId="7DOsbullet">
    <w:name w:val="7 DOs bullet"/>
    <w:basedOn w:val="Normal"/>
    <w:rsid w:val="00B846C2"/>
    <w:pPr>
      <w:numPr>
        <w:numId w:val="15"/>
      </w:numPr>
      <w:ind w:right="284"/>
    </w:pPr>
    <w:rPr>
      <w:rFonts w:cs="Arial"/>
      <w:b/>
      <w:sz w:val="24"/>
      <w:szCs w:val="20"/>
    </w:rPr>
  </w:style>
  <w:style w:type="paragraph" w:customStyle="1" w:styleId="4Bulletedcopyblue">
    <w:name w:val="4 Bulleted copy blue"/>
    <w:basedOn w:val="Normal"/>
    <w:qFormat/>
    <w:rsid w:val="00B846C2"/>
    <w:pPr>
      <w:numPr>
        <w:numId w:val="1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7"/>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8"/>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9"/>
      </w:numPr>
    </w:pPr>
  </w:style>
  <w:style w:type="paragraph" w:customStyle="1" w:styleId="Tablecopybulleted">
    <w:name w:val="Table copy bulleted"/>
    <w:basedOn w:val="Tablebodycopy"/>
    <w:qFormat/>
    <w:rsid w:val="009122BB"/>
    <w:pPr>
      <w:numPr>
        <w:numId w:val="20"/>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23"/>
      </w:numPr>
    </w:pPr>
  </w:style>
  <w:style w:type="paragraph" w:customStyle="1" w:styleId="3Bulletedcopyblue">
    <w:name w:val="3 Bulleted copy blue"/>
    <w:basedOn w:val="Normal"/>
    <w:qFormat/>
    <w:rsid w:val="005A4C35"/>
    <w:pPr>
      <w:numPr>
        <w:numId w:val="24"/>
      </w:numPr>
    </w:pPr>
    <w:rPr>
      <w:rFonts w:cs="Arial"/>
      <w:szCs w:val="20"/>
    </w:rPr>
  </w:style>
  <w:style w:type="paragraph" w:styleId="Revision">
    <w:name w:val="Revision"/>
    <w:hidden/>
    <w:uiPriority w:val="99"/>
    <w:semiHidden/>
    <w:rsid w:val="008D4F7C"/>
    <w:rPr>
      <w:rFonts w:eastAsia="MS Mincho"/>
      <w:szCs w:val="24"/>
      <w:lang w:val="en-US" w:eastAsia="en-US"/>
    </w:rPr>
  </w:style>
  <w:style w:type="paragraph" w:styleId="NormalWeb">
    <w:name w:val="Normal (Web)"/>
    <w:basedOn w:val="Normal"/>
    <w:uiPriority w:val="99"/>
    <w:semiHidden/>
    <w:unhideWhenUsed/>
    <w:rsid w:val="00DD1FBD"/>
    <w:rPr>
      <w:rFonts w:ascii="Times New Roman" w:hAnsi="Times New Roman"/>
      <w:sz w:val="24"/>
    </w:rPr>
  </w:style>
  <w:style w:type="character" w:styleId="UnresolvedMention">
    <w:name w:val="Unresolved Mention"/>
    <w:basedOn w:val="DefaultParagraphFont"/>
    <w:uiPriority w:val="99"/>
    <w:semiHidden/>
    <w:unhideWhenUsed/>
    <w:rsid w:val="002B59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824970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85483253">
      <w:bodyDiv w:val="1"/>
      <w:marLeft w:val="0"/>
      <w:marRight w:val="0"/>
      <w:marTop w:val="0"/>
      <w:marBottom w:val="0"/>
      <w:divBdr>
        <w:top w:val="none" w:sz="0" w:space="0" w:color="auto"/>
        <w:left w:val="none" w:sz="0" w:space="0" w:color="auto"/>
        <w:bottom w:val="none" w:sz="0" w:space="0" w:color="auto"/>
        <w:right w:val="none" w:sz="0" w:space="0" w:color="auto"/>
      </w:divBdr>
    </w:div>
    <w:div w:id="112233620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09847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gov.uk/government/publications/cost-of-school-uniforms/cost-of-school-uniform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ales@michaelsehgal.co.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haelsehgal.co.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publications/cost-of-school-uniforms/cost-of-school-uniform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2A7293E-DDA7-4389-B801-71CB1F480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1657</Words>
  <Characters>9449</Characters>
  <Application>Microsoft Office Word</Application>
  <DocSecurity>0</DocSecurity>
  <Lines>78</Lines>
  <Paragraphs>22</Paragraphs>
  <ScaleCrop>false</ScaleCrop>
  <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Merrifield, David</cp:lastModifiedBy>
  <cp:revision>3</cp:revision>
  <cp:lastPrinted>2018-10-02T14:43:00Z</cp:lastPrinted>
  <dcterms:created xsi:type="dcterms:W3CDTF">2026-09-07T13:48:00Z</dcterms:created>
  <dcterms:modified xsi:type="dcterms:W3CDTF">2026-09-07T13:52:00Z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42980870</vt:i4>
  </property>
</Properties>
</file>